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24401" w14:textId="77777777" w:rsidR="00D53937" w:rsidRPr="0063400F" w:rsidRDefault="00D53937" w:rsidP="00D53937">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FootnoteReference"/>
          <w:b/>
          <w:sz w:val="24"/>
          <w:lang w:val="fr-FR"/>
        </w:rPr>
        <w:footnoteReference w:id="1"/>
      </w:r>
      <w:r>
        <w:rPr>
          <w:rFonts w:ascii="Arial" w:eastAsia="Arial" w:hAnsi="Arial" w:cs="Arial"/>
          <w:b/>
          <w:sz w:val="24"/>
          <w:szCs w:val="24"/>
          <w:lang w:eastAsia="fr-FR"/>
        </w:rPr>
        <w:t xml:space="preserve"> (Qualcomm Incorporated, Orange)</w:t>
      </w:r>
    </w:p>
    <w:p w14:paraId="19F7C3A4" w14:textId="0E4040DE" w:rsidR="00D53937" w:rsidRPr="0063400F" w:rsidRDefault="00D53937" w:rsidP="00D53937">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w:t>
      </w:r>
      <w:r w:rsidR="00E31960">
        <w:rPr>
          <w:rFonts w:ascii="Arial" w:eastAsia="Arial" w:hAnsi="Arial" w:cs="Arial"/>
          <w:b/>
          <w:sz w:val="24"/>
          <w:szCs w:val="24"/>
          <w:lang w:val="en" w:eastAsia="fr-FR"/>
        </w:rPr>
        <w:t>5</w:t>
      </w:r>
    </w:p>
    <w:p w14:paraId="511925EC" w14:textId="77777777" w:rsidR="00D53937" w:rsidRPr="0063400F" w:rsidRDefault="00D53937" w:rsidP="00D53937">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4CD0A32E" w14:textId="77777777" w:rsidR="00D53937" w:rsidRPr="0063400F" w:rsidRDefault="00D53937" w:rsidP="00D53937">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7B10EA62" w14:textId="77777777" w:rsidR="00D53937" w:rsidRDefault="00D53937" w:rsidP="00D53937">
      <w:pPr>
        <w:pBdr>
          <w:top w:val="single" w:sz="12" w:space="1" w:color="000000"/>
        </w:pBdr>
        <w:tabs>
          <w:tab w:val="left" w:pos="6379"/>
        </w:tabs>
        <w:spacing w:after="0" w:line="276" w:lineRule="auto"/>
        <w:rPr>
          <w:rFonts w:ascii="Arial" w:eastAsia="Arial" w:hAnsi="Arial" w:cs="Arial"/>
          <w:sz w:val="20"/>
          <w:szCs w:val="20"/>
          <w:lang w:val="en" w:eastAsia="fr-FR"/>
        </w:rPr>
      </w:pPr>
    </w:p>
    <w:p w14:paraId="52FCA72A" w14:textId="77777777" w:rsidR="00D53937" w:rsidRDefault="00D53937" w:rsidP="00D53937">
      <w:pPr>
        <w:pBdr>
          <w:top w:val="single" w:sz="12" w:space="1" w:color="000000"/>
        </w:pBdr>
        <w:tabs>
          <w:tab w:val="left" w:pos="6379"/>
        </w:tabs>
        <w:spacing w:after="0" w:line="276" w:lineRule="auto"/>
        <w:rPr>
          <w:rFonts w:ascii="Arial" w:eastAsia="Arial" w:hAnsi="Arial" w:cs="Arial"/>
          <w:sz w:val="20"/>
          <w:szCs w:val="20"/>
          <w:lang w:val="en" w:eastAsia="fr-FR"/>
        </w:rPr>
      </w:pPr>
    </w:p>
    <w:p w14:paraId="41A5CFF2" w14:textId="77777777" w:rsidR="00D53937" w:rsidRDefault="00D53937" w:rsidP="00D53937">
      <w:pPr>
        <w:spacing w:line="257" w:lineRule="auto"/>
        <w:rPr>
          <w:rFonts w:ascii="Arial" w:eastAsia="Arial" w:hAnsi="Arial" w:cs="Arial"/>
          <w:color w:val="000000" w:themeColor="text1"/>
          <w:sz w:val="32"/>
          <w:szCs w:val="32"/>
        </w:rPr>
      </w:pPr>
      <w:r w:rsidRPr="52EB0284">
        <w:rPr>
          <w:rFonts w:ascii="Arial" w:eastAsia="Arial" w:hAnsi="Arial" w:cs="Arial"/>
          <w:b/>
          <w:bCs/>
          <w:color w:val="000000" w:themeColor="text1"/>
          <w:sz w:val="32"/>
          <w:szCs w:val="32"/>
          <w:lang w:val="en-GB"/>
        </w:rPr>
        <w:t>Executive Summary</w:t>
      </w:r>
    </w:p>
    <w:p w14:paraId="3D9EA971" w14:textId="531B2881" w:rsidR="1901CD93"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The Audio SWG meeting (34 delegates) met in 11 time slots. In total 68 documents were handled. The meeting outcome is summarized below: </w:t>
      </w:r>
    </w:p>
    <w:p w14:paraId="71C5E93E" w14:textId="4F374D49" w:rsidR="1901CD93" w:rsidRDefault="23A49688">
      <w:pPr>
        <w:pStyle w:val="ListParagraph"/>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lang w:val="en-GB"/>
        </w:rPr>
        <w:t>IVAS_Codec</w:t>
      </w:r>
    </w:p>
    <w:p w14:paraId="1261202D" w14:textId="3BB819BD" w:rsidR="1901CD93" w:rsidRDefault="23A49688">
      <w:pPr>
        <w:pStyle w:val="ListParagraph"/>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IVAS codec selection</w:t>
      </w:r>
    </w:p>
    <w:p w14:paraId="6B530A07" w14:textId="0BCD292E" w:rsidR="1901CD93" w:rsidRDefault="23A49688">
      <w:pPr>
        <w:pStyle w:val="ListParagraph"/>
        <w:numPr>
          <w:ilvl w:val="1"/>
          <w:numId w:val="14"/>
        </w:numPr>
        <w:spacing w:line="257" w:lineRule="auto"/>
        <w:rPr>
          <w:rFonts w:ascii="Arial" w:eastAsia="Arial" w:hAnsi="Arial" w:cs="Arial"/>
          <w:color w:val="000000" w:themeColor="text1"/>
        </w:rPr>
      </w:pPr>
      <w:r w:rsidRPr="23A49688">
        <w:rPr>
          <w:rFonts w:ascii="Arial" w:eastAsia="Arial" w:hAnsi="Arial" w:cs="Arial"/>
        </w:rPr>
        <w:t xml:space="preserve">The proponents of the single joint candidate provided all deliverables as required in IVAS-5, rule-1 and in IVAS-6, </w:t>
      </w:r>
      <w:r w:rsidRPr="23A49688">
        <w:rPr>
          <w:rFonts w:ascii="Arial" w:eastAsia="Arial" w:hAnsi="Arial" w:cs="Arial"/>
          <w:color w:val="000000" w:themeColor="text1"/>
        </w:rPr>
        <w:t>including high-level description, compliance to design constraints, fulfilment of WID objectives, TS 26.250 and TS 26.258 draft specifications, IPR declaration information, and optional information.</w:t>
      </w:r>
    </w:p>
    <w:p w14:paraId="157B9068" w14:textId="593DA4C3" w:rsidR="1901CD93" w:rsidRDefault="23A49688">
      <w:pPr>
        <w:pStyle w:val="ListParagraph"/>
        <w:numPr>
          <w:ilvl w:val="1"/>
          <w:numId w:val="14"/>
        </w:numPr>
        <w:spacing w:line="257" w:lineRule="auto"/>
        <w:rPr>
          <w:rFonts w:ascii="Arial" w:eastAsia="Arial" w:hAnsi="Arial" w:cs="Arial"/>
          <w:color w:val="000000" w:themeColor="text1"/>
        </w:rPr>
      </w:pPr>
      <w:r w:rsidRPr="23A49688">
        <w:rPr>
          <w:rFonts w:ascii="Arial" w:eastAsia="Arial" w:hAnsi="Arial" w:cs="Arial"/>
        </w:rPr>
        <w:t>The proponents of the single joint candidate demonstrated compliance of design constraints of the candidate solution with the design constraints in IVAS-4, as required in IVAS-5, rule-2.</w:t>
      </w:r>
      <w:r w:rsidRPr="23A49688">
        <w:rPr>
          <w:rFonts w:ascii="Arial" w:eastAsia="Arial" w:hAnsi="Arial" w:cs="Arial"/>
          <w:color w:val="000000" w:themeColor="text1"/>
        </w:rPr>
        <w:t xml:space="preserve"> </w:t>
      </w:r>
    </w:p>
    <w:p w14:paraId="3ACDD00C" w14:textId="2F97A7DB" w:rsidR="1901CD93" w:rsidRDefault="23A49688">
      <w:pPr>
        <w:pStyle w:val="ListParagraph"/>
        <w:numPr>
          <w:ilvl w:val="1"/>
          <w:numId w:val="14"/>
        </w:numPr>
        <w:spacing w:line="257" w:lineRule="auto"/>
        <w:rPr>
          <w:rFonts w:ascii="Arial" w:eastAsia="Arial" w:hAnsi="Arial" w:cs="Arial"/>
        </w:rPr>
      </w:pPr>
      <w:r w:rsidRPr="23A49688">
        <w:rPr>
          <w:rFonts w:ascii="Arial" w:eastAsia="Arial" w:hAnsi="Arial" w:cs="Arial"/>
        </w:rPr>
        <w:t>Listening lab reports and the GAL report</w:t>
      </w:r>
      <w:r w:rsidRPr="23A49688">
        <w:rPr>
          <w:rFonts w:ascii="Arial" w:eastAsia="Arial" w:hAnsi="Arial" w:cs="Arial"/>
          <w:color w:val="000000" w:themeColor="text1"/>
        </w:rPr>
        <w:t xml:space="preserve"> were all analyzed and agreed</w:t>
      </w:r>
      <w:r w:rsidRPr="23A49688">
        <w:rPr>
          <w:rFonts w:ascii="Arial" w:eastAsia="Arial" w:hAnsi="Arial" w:cs="Arial"/>
        </w:rPr>
        <w:t>:</w:t>
      </w:r>
    </w:p>
    <w:p w14:paraId="04BB5AC9" w14:textId="155D524D"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S4-231171 Listening lab report, Mesaqin.com</w:t>
      </w:r>
    </w:p>
    <w:p w14:paraId="76A7EAAC" w14:textId="2B422006"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S4-231225 Listening lab report, HEAD acoustics</w:t>
      </w:r>
    </w:p>
    <w:p w14:paraId="40115AB1" w14:textId="3E25592E"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S4-231442 Listening lab report, Force Technology</w:t>
      </w:r>
    </w:p>
    <w:p w14:paraId="5A1CC41D" w14:textId="31851ACC"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S4-231402 Listening lab report, Macquarie University</w:t>
      </w:r>
    </w:p>
    <w:p w14:paraId="1A4F38C1" w14:textId="1C71B2CB"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S4-231452 Global Analysis Lab report, HEAD acoustics</w:t>
      </w:r>
    </w:p>
    <w:p w14:paraId="01F69E43" w14:textId="247A60C2" w:rsidR="1901CD93" w:rsidRDefault="23A49688">
      <w:pPr>
        <w:pStyle w:val="ListParagraph"/>
        <w:numPr>
          <w:ilvl w:val="1"/>
          <w:numId w:val="14"/>
        </w:numPr>
        <w:spacing w:line="257" w:lineRule="auto"/>
        <w:rPr>
          <w:rFonts w:ascii="Arial" w:eastAsia="Arial" w:hAnsi="Arial" w:cs="Arial"/>
        </w:rPr>
      </w:pPr>
      <w:r w:rsidRPr="23A49688">
        <w:rPr>
          <w:rFonts w:ascii="Arial" w:eastAsia="Arial" w:hAnsi="Arial" w:cs="Arial"/>
        </w:rPr>
        <w:t>The selection test results, and analysis contained in the GAL report demonstrate that the candidate solution fulfills the objectives of the project (IVAS-5, rule-3).</w:t>
      </w:r>
    </w:p>
    <w:p w14:paraId="06A32DE4" w14:textId="4485F1B0" w:rsidR="1901CD93" w:rsidRDefault="23A49688">
      <w:pPr>
        <w:pStyle w:val="ListParagraph"/>
        <w:numPr>
          <w:ilvl w:val="1"/>
          <w:numId w:val="14"/>
        </w:numPr>
        <w:spacing w:line="257" w:lineRule="auto"/>
        <w:rPr>
          <w:rFonts w:ascii="Arial" w:eastAsia="Arial" w:hAnsi="Arial" w:cs="Arial"/>
        </w:rPr>
      </w:pPr>
      <w:r w:rsidRPr="23A49688">
        <w:rPr>
          <w:rFonts w:ascii="Arial" w:eastAsia="Arial" w:hAnsi="Arial" w:cs="Arial"/>
        </w:rPr>
        <w:t xml:space="preserve">Hence </w:t>
      </w:r>
      <w:r w:rsidRPr="23A49688">
        <w:rPr>
          <w:rFonts w:ascii="Arial" w:eastAsia="Arial" w:hAnsi="Arial" w:cs="Arial"/>
          <w:b/>
          <w:bCs/>
        </w:rPr>
        <w:t>agreement was declared on the selection of the single joint IVAS candidate as the IVAS standard</w:t>
      </w:r>
      <w:r w:rsidRPr="23A49688">
        <w:rPr>
          <w:rFonts w:ascii="Arial" w:eastAsia="Arial" w:hAnsi="Arial" w:cs="Arial"/>
        </w:rPr>
        <w:t>.</w:t>
      </w:r>
    </w:p>
    <w:p w14:paraId="267C3971" w14:textId="25AA6815" w:rsidR="1901CD93" w:rsidRDefault="23A49688">
      <w:pPr>
        <w:pStyle w:val="ListParagraph"/>
        <w:numPr>
          <w:ilvl w:val="1"/>
          <w:numId w:val="14"/>
        </w:numPr>
        <w:spacing w:line="257" w:lineRule="auto"/>
        <w:rPr>
          <w:rFonts w:ascii="Arial" w:eastAsia="Arial" w:hAnsi="Arial" w:cs="Arial"/>
        </w:rPr>
      </w:pPr>
      <w:r w:rsidRPr="23A49688">
        <w:rPr>
          <w:rFonts w:ascii="Arial" w:eastAsia="Arial" w:hAnsi="Arial" w:cs="Arial"/>
        </w:rPr>
        <w:t>Audio SWG requests SA4 and TSG-SA to agree / approve</w:t>
      </w:r>
    </w:p>
    <w:p w14:paraId="19A8510C" w14:textId="52D2813E"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The selection of the single joint IVAS candidate as the IVAS standard.</w:t>
      </w:r>
    </w:p>
    <w:p w14:paraId="5C948EEE" w14:textId="1E2019E9"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The listening lab reports and the GAL report.</w:t>
      </w:r>
    </w:p>
    <w:p w14:paraId="4004E583" w14:textId="776308F7"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S4-231441 TS 26.250 Overview specification – v.1.0.0, for information</w:t>
      </w:r>
    </w:p>
    <w:p w14:paraId="0482006F" w14:textId="6E31F686"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S4-231439 TS 26.258 Floating-point C code specification – v.2.0.0, for approval</w:t>
      </w:r>
    </w:p>
    <w:p w14:paraId="54999102" w14:textId="0C214EA2" w:rsidR="1901CD93" w:rsidRDefault="23A49688">
      <w:pPr>
        <w:pStyle w:val="ListParagraph"/>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 xml:space="preserve">IVAS Characterization Phase </w:t>
      </w:r>
    </w:p>
    <w:p w14:paraId="55305A60" w14:textId="42C45004" w:rsidR="1901CD93"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Based on discussions on Characterization Phase planning, the chairman provided S4-231510, subsequent on-line editing resulted in an agreed document on key elements and requirements relating to IVAS Characterization Phase. Audio SWG is the source for this document and SA4 is requested to approve it.</w:t>
      </w:r>
    </w:p>
    <w:p w14:paraId="394080D2" w14:textId="143627F6" w:rsidR="1901CD93"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lastRenderedPageBreak/>
        <w:t>The action items include SA4 is requested to approve it and ETSI MCC to contract Ittiam for FL-to-FX conversion work, see details in the document.</w:t>
      </w:r>
    </w:p>
    <w:p w14:paraId="0F674B80" w14:textId="5C5D0ED4" w:rsidR="1901CD93" w:rsidRDefault="23A49688">
      <w:pPr>
        <w:pStyle w:val="ListParagraph"/>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SR solution for IVAS</w:t>
      </w:r>
    </w:p>
    <w:p w14:paraId="07F35AE1" w14:textId="3A52869F" w:rsidR="1901CD93" w:rsidRDefault="23A49688">
      <w:pPr>
        <w:pStyle w:val="ListParagraph"/>
        <w:numPr>
          <w:ilvl w:val="1"/>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Two input contributions were discussed in a somewhat controversial manner.</w:t>
      </w:r>
    </w:p>
    <w:p w14:paraId="2B78E2AC" w14:textId="0F2E7415" w:rsidR="1901CD93" w:rsidRDefault="23A49688">
      <w:pPr>
        <w:pStyle w:val="ListParagraph"/>
        <w:numPr>
          <w:ilvl w:val="1"/>
          <w:numId w:val="14"/>
        </w:numPr>
        <w:spacing w:line="257" w:lineRule="auto"/>
        <w:rPr>
          <w:rFonts w:ascii="Arial" w:eastAsia="Arial" w:hAnsi="Arial" w:cs="Arial"/>
        </w:rPr>
      </w:pPr>
      <w:r w:rsidRPr="23A49688">
        <w:rPr>
          <w:rFonts w:ascii="Arial" w:eastAsia="Arial" w:hAnsi="Arial" w:cs="Arial"/>
        </w:rPr>
        <w:t>The Chairman made the following conclusions on the topic of SR for IVAS:</w:t>
      </w:r>
    </w:p>
    <w:p w14:paraId="1C607753" w14:textId="2EB395FD"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The selected IVAS codec does not contain any SR solution.</w:t>
      </w:r>
    </w:p>
    <w:p w14:paraId="04C9E40E" w14:textId="7C4833D2" w:rsidR="1901CD93" w:rsidRDefault="23A49688">
      <w:pPr>
        <w:pStyle w:val="ListParagraph"/>
        <w:numPr>
          <w:ilvl w:val="2"/>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 strong intention was expressed and agreed to develop and standardize an SR solution in this group, because of the benefits of SR.</w:t>
      </w:r>
    </w:p>
    <w:p w14:paraId="183491F6" w14:textId="02141D5A" w:rsidR="1901CD93" w:rsidRDefault="23A49688">
      <w:pPr>
        <w:pStyle w:val="ListParagraph"/>
        <w:numPr>
          <w:ilvl w:val="2"/>
          <w:numId w:val="14"/>
        </w:numPr>
        <w:spacing w:line="257" w:lineRule="auto"/>
        <w:rPr>
          <w:rFonts w:ascii="Arial" w:eastAsia="Arial" w:hAnsi="Arial" w:cs="Arial"/>
        </w:rPr>
      </w:pPr>
      <w:r w:rsidRPr="23A49688">
        <w:rPr>
          <w:rFonts w:ascii="Arial" w:eastAsia="Arial" w:hAnsi="Arial" w:cs="Arial"/>
        </w:rPr>
        <w:t>The way was discussed how to arrive at a SR solution:</w:t>
      </w:r>
    </w:p>
    <w:p w14:paraId="1D0EB1EA" w14:textId="556C6AED" w:rsidR="1901CD93" w:rsidRDefault="23A49688">
      <w:pPr>
        <w:pStyle w:val="ListParagraph"/>
        <w:numPr>
          <w:ilvl w:val="3"/>
          <w:numId w:val="14"/>
        </w:numPr>
        <w:spacing w:line="257" w:lineRule="auto"/>
        <w:rPr>
          <w:rFonts w:ascii="Arial" w:eastAsia="Arial" w:hAnsi="Arial" w:cs="Arial"/>
        </w:rPr>
      </w:pPr>
      <w:r w:rsidRPr="23A49688">
        <w:rPr>
          <w:rFonts w:ascii="Arial" w:eastAsia="Arial" w:hAnsi="Arial" w:cs="Arial"/>
        </w:rPr>
        <w:t>SR requirements are set in ISAR WI.</w:t>
      </w:r>
    </w:p>
    <w:p w14:paraId="633AC0F1" w14:textId="359DF494" w:rsidR="1901CD93" w:rsidRDefault="23A49688">
      <w:pPr>
        <w:pStyle w:val="ListParagraph"/>
        <w:numPr>
          <w:ilvl w:val="3"/>
          <w:numId w:val="14"/>
        </w:numPr>
        <w:spacing w:line="257" w:lineRule="auto"/>
        <w:rPr>
          <w:rFonts w:ascii="Arial" w:eastAsia="Arial" w:hAnsi="Arial" w:cs="Arial"/>
        </w:rPr>
      </w:pPr>
      <w:r w:rsidRPr="23A49688">
        <w:rPr>
          <w:rFonts w:ascii="Arial" w:eastAsia="Arial" w:hAnsi="Arial" w:cs="Arial"/>
        </w:rPr>
        <w:t>Next, SR proposals are invited and evaluated against ISAR SR requirements.</w:t>
      </w:r>
    </w:p>
    <w:p w14:paraId="224800BE" w14:textId="5A2CA33F" w:rsidR="1901CD93" w:rsidRDefault="23A49688">
      <w:pPr>
        <w:pStyle w:val="ListParagraph"/>
        <w:numPr>
          <w:ilvl w:val="3"/>
          <w:numId w:val="14"/>
        </w:numPr>
        <w:spacing w:line="257" w:lineRule="auto"/>
        <w:rPr>
          <w:rFonts w:ascii="Arial" w:eastAsia="Arial" w:hAnsi="Arial" w:cs="Arial"/>
        </w:rPr>
      </w:pPr>
      <w:r w:rsidRPr="23A49688">
        <w:rPr>
          <w:rFonts w:ascii="Arial" w:eastAsia="Arial" w:hAnsi="Arial" w:cs="Arial"/>
        </w:rPr>
        <w:t>If these solutions meet the ISAR SR requirements and found suitable for IVAS, there should be the possibility to include the solutions into the IVAS set of specifications.</w:t>
      </w:r>
    </w:p>
    <w:p w14:paraId="7CB2FE0F" w14:textId="46F65F2D" w:rsidR="1901CD93" w:rsidRDefault="23A49688">
      <w:pPr>
        <w:pStyle w:val="ListParagraph"/>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IVAS-9 Pdoc was further edited in S4-231523 and agreed as the next version. The intention of the group is to include this content into the IVAS TR at a later stage.</w:t>
      </w:r>
    </w:p>
    <w:p w14:paraId="57900C1D" w14:textId="2206EF4F" w:rsidR="1901CD93" w:rsidRDefault="23A49688">
      <w:pPr>
        <w:pStyle w:val="ListParagraph"/>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lang w:val="en-GB"/>
        </w:rPr>
        <w:t>ATIAS</w:t>
      </w:r>
    </w:p>
    <w:p w14:paraId="35B05959" w14:textId="38947580"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Inputs on receiver tests and updates of sender tests were reviewed (see S4-231247, S4-231376, S4-S41377) were reviewed and left to be included offline in the ATIAS-1 Pdoc reflecting comments. The discussion on stereo/binaural audio performance was noted. The updated ATIAS-1 Pdoc in S4-241318 was left to be presented directly to SA4 closing plenary.</w:t>
      </w:r>
    </w:p>
    <w:p w14:paraId="0EC64A9D" w14:textId="5C3467AA"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ATIAS time plan updated in S4-231505 is agreed (including one AH telco post-125, see details below)</w:t>
      </w:r>
    </w:p>
    <w:p w14:paraId="1F7C016D" w14:textId="57E3C292" w:rsidR="1901CD93" w:rsidRDefault="23A49688">
      <w:pPr>
        <w:pStyle w:val="ListParagraph"/>
        <w:numPr>
          <w:ilvl w:val="0"/>
          <w:numId w:val="14"/>
        </w:numPr>
        <w:rPr>
          <w:rFonts w:ascii="Arial" w:eastAsia="Arial" w:hAnsi="Arial" w:cs="Arial"/>
          <w:color w:val="000000" w:themeColor="text1"/>
        </w:rPr>
      </w:pPr>
      <w:r w:rsidRPr="23A49688">
        <w:rPr>
          <w:rFonts w:ascii="Arial" w:eastAsia="Arial" w:hAnsi="Arial" w:cs="Arial"/>
          <w:color w:val="000000" w:themeColor="text1"/>
          <w:lang w:val="en-GB"/>
        </w:rPr>
        <w:t>eUET</w:t>
      </w:r>
    </w:p>
    <w:p w14:paraId="5D64A902" w14:textId="15325050"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 custom format in S4-231241 to handle packet duplications in delay profiles Is agreed. The status update of JBM performance tests in S4-231395 was reviewed and noted.</w:t>
      </w:r>
    </w:p>
    <w:p w14:paraId="58F9460F" w14:textId="217690F9"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 Two AH telcos post-125 are agreed and the time plan update in S4-231506 is agreed (see telco details below)</w:t>
      </w:r>
    </w:p>
    <w:p w14:paraId="43A2169E" w14:textId="63E57D78" w:rsidR="5E71AD66"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FS_ DaCED:</w:t>
      </w:r>
    </w:p>
    <w:p w14:paraId="1CA33FCB" w14:textId="5BD615BF"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Updates on stereo and binaural audio capture in S4-231460 are agreed. They are included in the latest TR 26.933 v0.2.0 in S4-S31496 which is agreed.</w:t>
      </w:r>
    </w:p>
    <w:p w14:paraId="0B3F5196" w14:textId="454599DE"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Two AH telcos post-125 are agreed and the time plan update in S4-231497 is agreed (see telco details below)</w:t>
      </w:r>
    </w:p>
    <w:p w14:paraId="7C3E28FD" w14:textId="7D59D911" w:rsidR="446A5DAB"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ISAR</w:t>
      </w:r>
    </w:p>
    <w:p w14:paraId="3BA8E2FB" w14:textId="1EA46F6E"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Input contributions on the TR were discussed and the expectation is to implement them for one of the subsequent interim calls. Another contribution on requirements was discussed in detail. Further work will be needed at interim calls.</w:t>
      </w:r>
    </w:p>
    <w:p w14:paraId="60C078D4" w14:textId="2D4A22A3" w:rsidR="23A49688" w:rsidRDefault="23A49688">
      <w:pPr>
        <w:pStyle w:val="ListParagraph"/>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ISAR project plan was updated and agreed as the next working draft in S4-231532.</w:t>
      </w:r>
    </w:p>
    <w:p w14:paraId="48D1F1B0" w14:textId="5C883A4E" w:rsidR="1901CD93"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New Work Items/Study Items </w:t>
      </w:r>
    </w:p>
    <w:p w14:paraId="0103EF38" w14:textId="6FEB31D0" w:rsidR="1C7CC05A" w:rsidRDefault="446A5DAB">
      <w:pPr>
        <w:pStyle w:val="ListParagraph"/>
        <w:numPr>
          <w:ilvl w:val="1"/>
          <w:numId w:val="14"/>
        </w:num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60BBDD45" w14:textId="6FF32E9F" w:rsidR="1901CD93" w:rsidRDefault="23A49688">
      <w:pPr>
        <w:pStyle w:val="ListParagraph"/>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lang w:val="en-GB"/>
        </w:rPr>
        <w:t>AOB</w:t>
      </w:r>
    </w:p>
    <w:p w14:paraId="038B5601" w14:textId="05006497" w:rsidR="23A49688" w:rsidRDefault="23A49688">
      <w:pPr>
        <w:pStyle w:val="ListParagraph"/>
        <w:numPr>
          <w:ilvl w:val="0"/>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A proposal was provided in S4-231389 on codec SW versioning. </w:t>
      </w:r>
    </w:p>
    <w:p w14:paraId="1011642E" w14:textId="67CB543B" w:rsidR="23A49688" w:rsidRDefault="23A49688">
      <w:pPr>
        <w:pStyle w:val="ListParagraph"/>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 call with the ETSI MCC specification manager was organized.</w:t>
      </w:r>
    </w:p>
    <w:p w14:paraId="2DE9FFA7" w14:textId="472EDEAF" w:rsidR="23A49688" w:rsidRDefault="23A49688">
      <w:pPr>
        <w:pStyle w:val="ListParagraph"/>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proposal aims at easier tracking of FL, FX, code bases and related test vectors for IVAS, based on the experience collected in EVS. The proposal was basically accepted, and further steps defined as follows.</w:t>
      </w:r>
    </w:p>
    <w:p w14:paraId="688CA94E" w14:textId="454AD67A" w:rsidR="23A49688" w:rsidRDefault="23A49688">
      <w:pPr>
        <w:pStyle w:val="ListParagraph"/>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Next step: we use v.1.0 for current / first IVAS FL code.</w:t>
      </w:r>
    </w:p>
    <w:p w14:paraId="1516E466" w14:textId="6E6D6B69" w:rsidR="23A49688" w:rsidRDefault="23A49688">
      <w:pPr>
        <w:pStyle w:val="ListParagraph"/>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Future steps: evaluate usage of 3GPP Forge; potentially refine the numbering system for December.</w:t>
      </w:r>
    </w:p>
    <w:p w14:paraId="4B8CF6F2" w14:textId="38977F85" w:rsidR="23A49688" w:rsidRDefault="23A49688">
      <w:pPr>
        <w:pStyle w:val="ListParagraph"/>
        <w:numPr>
          <w:ilvl w:val="0"/>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Editors / Rapporteurs for IVAS specifications were identified.</w:t>
      </w:r>
    </w:p>
    <w:p w14:paraId="6CCA8E24" w14:textId="08728514" w:rsidR="23A49688" w:rsidRDefault="23A49688" w:rsidP="23A49688">
      <w:pPr>
        <w:spacing w:line="257" w:lineRule="auto"/>
        <w:rPr>
          <w:rFonts w:ascii="Arial" w:eastAsia="Arial" w:hAnsi="Arial" w:cs="Arial"/>
        </w:rPr>
      </w:pPr>
      <w:r w:rsidRPr="23A49688">
        <w:rPr>
          <w:rFonts w:ascii="Arial" w:eastAsia="Arial" w:hAnsi="Arial" w:cs="Arial"/>
        </w:rPr>
        <w:t>Agreed telcos:</w:t>
      </w:r>
    </w:p>
    <w:p w14:paraId="1C39004B" w14:textId="165B391D" w:rsidR="23A49688" w:rsidRDefault="23A49688">
      <w:pPr>
        <w:pStyle w:val="ListParagraph"/>
        <w:numPr>
          <w:ilvl w:val="0"/>
          <w:numId w:val="14"/>
        </w:numPr>
        <w:spacing w:line="257" w:lineRule="auto"/>
        <w:rPr>
          <w:rFonts w:ascii="Arial" w:eastAsia="Arial" w:hAnsi="Arial" w:cs="Arial"/>
          <w:lang w:val="en-GB"/>
        </w:rPr>
      </w:pPr>
      <w:r w:rsidRPr="23A49688">
        <w:rPr>
          <w:rFonts w:ascii="Arial" w:eastAsia="Arial" w:hAnsi="Arial" w:cs="Arial"/>
          <w:lang w:val="en-GB"/>
        </w:rPr>
        <w:t xml:space="preserve">Telco on IVAS Characterization Phase Pdoc (test plan, processing plan) drafting: 15 September 2023, 14:00 – 17:00 CEST, submission deadline: 14 September 2023, 14:00 CEST, host: Dolby  </w:t>
      </w:r>
    </w:p>
    <w:p w14:paraId="796F17AC" w14:textId="6C75082E" w:rsidR="23A49688" w:rsidRDefault="23A49688">
      <w:pPr>
        <w:pStyle w:val="ListParagraph"/>
        <w:numPr>
          <w:ilvl w:val="0"/>
          <w:numId w:val="14"/>
        </w:numPr>
        <w:spacing w:line="257" w:lineRule="auto"/>
        <w:rPr>
          <w:rFonts w:ascii="Arial" w:eastAsia="Arial" w:hAnsi="Arial" w:cs="Arial"/>
          <w:lang w:val="en-GB"/>
        </w:rPr>
      </w:pPr>
      <w:r w:rsidRPr="23A49688">
        <w:rPr>
          <w:rFonts w:ascii="Arial" w:eastAsia="Arial" w:hAnsi="Arial" w:cs="Arial"/>
          <w:lang w:val="en-GB"/>
        </w:rPr>
        <w:t>Telco on ISAR: 18 September 2023, 16:00 – 18:00 CEST, submission deadline: 15 September 2023, 16:00 CEST, host: Dolby</w:t>
      </w:r>
    </w:p>
    <w:p w14:paraId="4F686064" w14:textId="68D59D81" w:rsidR="23A49688"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Telco on FS_DaCED, eUET: 13 October 2023, 16:00 – 18:00 CEST, submission deadline: 12 October 2023, 16:00 CEST, host: HEAD acoustics</w:t>
      </w:r>
    </w:p>
    <w:p w14:paraId="7662A9EA" w14:textId="62E329BA" w:rsidR="23A49688" w:rsidRDefault="23A49688">
      <w:pPr>
        <w:pStyle w:val="ListParagraph"/>
        <w:numPr>
          <w:ilvl w:val="0"/>
          <w:numId w:val="14"/>
        </w:numPr>
        <w:spacing w:line="257" w:lineRule="auto"/>
        <w:rPr>
          <w:rFonts w:ascii="Arial" w:eastAsia="Arial" w:hAnsi="Arial" w:cs="Arial"/>
          <w:lang w:val="en-GB"/>
        </w:rPr>
      </w:pPr>
      <w:r w:rsidRPr="23A49688">
        <w:rPr>
          <w:rFonts w:ascii="Arial" w:eastAsia="Arial" w:hAnsi="Arial" w:cs="Arial"/>
          <w:color w:val="000000" w:themeColor="text1"/>
          <w:lang w:val="en-GB"/>
        </w:rPr>
        <w:t xml:space="preserve">Telco on IVAS_Codec, ISAR: 20 October 2023, 15:00 – 18:00 CEST, submission deadline: 19 October 2023, 16:00 CEST, host: Dolby, </w:t>
      </w:r>
      <w:r w:rsidRPr="23A49688">
        <w:rPr>
          <w:rFonts w:ascii="Arial" w:eastAsia="Arial" w:hAnsi="Arial" w:cs="Arial"/>
          <w:lang w:val="en-GB"/>
        </w:rPr>
        <w:t>15:00-16:00 IVAS, 16:00-18:00 ISAR</w:t>
      </w:r>
    </w:p>
    <w:p w14:paraId="24ADABC1" w14:textId="1CCB453B" w:rsidR="23A49688"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Telco on FS_DaCED, eUET, ATIAS: 23 October 2023, 16:00 – 18:00 CEST, submission deadline: 20 October 2023, 16:00 CEST, host: HEAD acoustics</w:t>
      </w:r>
    </w:p>
    <w:p w14:paraId="190D9C01" w14:textId="284A8069" w:rsidR="23A49688" w:rsidRDefault="23A49688">
      <w:pPr>
        <w:pStyle w:val="ListParagraph"/>
        <w:numPr>
          <w:ilvl w:val="0"/>
          <w:numId w:val="14"/>
        </w:numPr>
        <w:spacing w:line="257" w:lineRule="auto"/>
        <w:rPr>
          <w:rFonts w:ascii="Arial" w:eastAsia="Arial" w:hAnsi="Arial" w:cs="Arial"/>
          <w:lang w:val="en-GB"/>
        </w:rPr>
      </w:pPr>
      <w:r w:rsidRPr="23A49688">
        <w:rPr>
          <w:rFonts w:ascii="Arial" w:eastAsia="Arial" w:hAnsi="Arial" w:cs="Arial"/>
          <w:lang w:val="en-GB"/>
        </w:rPr>
        <w:t>Telco on IVAS, ISAR: 27 October 2023, 14:00 – 17:00 CEST, submission deadline: 26 October 2023, 15:00 CEST, host: Dolby – 14:00-16:00 IVAS, 16:00-17:00 ISAR</w:t>
      </w:r>
    </w:p>
    <w:p w14:paraId="14FE852E" w14:textId="6C1F4F50" w:rsidR="23A49688" w:rsidRDefault="23A49688" w:rsidP="23A49688">
      <w:pPr>
        <w:spacing w:line="257" w:lineRule="auto"/>
      </w:pPr>
    </w:p>
    <w:p w14:paraId="2BA949B3" w14:textId="67382B8C" w:rsidR="1901CD93" w:rsidRDefault="1901CD93" w:rsidP="22BF1A68">
      <w:pPr>
        <w:spacing w:line="257" w:lineRule="auto"/>
        <w:rPr>
          <w:rFonts w:ascii="Calibri" w:eastAsia="Calibri" w:hAnsi="Calibri" w:cs="Calibri"/>
          <w:color w:val="000000" w:themeColor="text1"/>
        </w:rPr>
      </w:pPr>
      <w:r>
        <w:br/>
      </w:r>
    </w:p>
    <w:p w14:paraId="2C634637" w14:textId="6E4D6064"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1.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Opening of the Session </w:t>
      </w:r>
    </w:p>
    <w:p w14:paraId="75A5CFAB" w14:textId="44D71786" w:rsidR="1901CD93"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The Audio SWG Co-Chairs, Mr. Imre Varga (Qualcomm) and Mr. Stephane Ragot (Orange), opened the Audio SWG meeting on 21 August 2023, 14:00. </w:t>
      </w:r>
    </w:p>
    <w:p w14:paraId="5CBBA403" w14:textId="4C53DDC7"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3A8DB33" w14:textId="4781D01D" w:rsidR="1901CD93" w:rsidRDefault="23A49688" w:rsidP="22BF1A6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The minutes are shared here: </w:t>
      </w:r>
    </w:p>
    <w:p w14:paraId="1D9E1CD5" w14:textId="1D043B2D" w:rsidR="446A5DAB" w:rsidRDefault="00000000" w:rsidP="23A49688">
      <w:pPr>
        <w:spacing w:line="257" w:lineRule="auto"/>
        <w:rPr>
          <w:rFonts w:ascii="Arial" w:eastAsia="Arial" w:hAnsi="Arial" w:cs="Arial"/>
          <w:color w:val="000000" w:themeColor="text1"/>
          <w:lang w:val="en-GB"/>
        </w:rPr>
      </w:pPr>
      <w:hyperlink r:id="rId7">
        <w:r w:rsidR="23A49688" w:rsidRPr="23A49688">
          <w:rPr>
            <w:rStyle w:val="Hyperlink"/>
            <w:rFonts w:ascii="Arial" w:eastAsia="Arial" w:hAnsi="Arial" w:cs="Arial"/>
            <w:lang w:val="en-GB"/>
          </w:rPr>
          <w:t>https://etsihq-my.sharepoint.com/:w:/g/personal/andrijana_brekalo_etsi_org/EYCpkkQyHPFBmHX87gYXVGkBZGqUz5HjccibGf-KJv0bDQ?rtime=Fygi3xei20g</w:t>
        </w:r>
      </w:hyperlink>
    </w:p>
    <w:p w14:paraId="3B4E390A" w14:textId="6FD48FDE" w:rsidR="23A49688" w:rsidRDefault="23A49688" w:rsidP="23A49688">
      <w:pPr>
        <w:spacing w:line="257" w:lineRule="auto"/>
        <w:rPr>
          <w:rFonts w:ascii="Arial" w:eastAsia="Arial" w:hAnsi="Arial" w:cs="Arial"/>
          <w:color w:val="000000" w:themeColor="text1"/>
          <w:lang w:val="en-GB"/>
        </w:rPr>
      </w:pPr>
    </w:p>
    <w:p w14:paraId="0ED6F9D4" w14:textId="475B5648" w:rsidR="1901CD93" w:rsidRDefault="55DB41DA" w:rsidP="55DB41DA">
      <w:pPr>
        <w:spacing w:line="257" w:lineRule="auto"/>
        <w:rPr>
          <w:rFonts w:ascii="Arial" w:eastAsia="Arial" w:hAnsi="Arial" w:cs="Arial"/>
          <w:color w:val="000000" w:themeColor="text1"/>
          <w:sz w:val="32"/>
          <w:szCs w:val="32"/>
        </w:rPr>
      </w:pPr>
      <w:r w:rsidRPr="55DB41DA">
        <w:rPr>
          <w:rFonts w:ascii="Arial" w:eastAsia="Arial" w:hAnsi="Arial" w:cs="Arial"/>
          <w:color w:val="000000" w:themeColor="text1"/>
          <w:sz w:val="32"/>
          <w:szCs w:val="32"/>
          <w:lang w:val="en-GB"/>
        </w:rPr>
        <w:t xml:space="preserve">2.  </w:t>
      </w:r>
      <w:r w:rsidRPr="55DB41DA">
        <w:rPr>
          <w:rFonts w:ascii="Calibri" w:eastAsia="Calibri" w:hAnsi="Calibri" w:cs="Calibri"/>
          <w:color w:val="000000" w:themeColor="text1"/>
          <w:sz w:val="32"/>
          <w:szCs w:val="32"/>
          <w:lang w:val="en-GB"/>
        </w:rPr>
        <w:t xml:space="preserve"> </w:t>
      </w:r>
      <w:r w:rsidRPr="55DB41DA">
        <w:rPr>
          <w:rFonts w:ascii="Arial" w:eastAsia="Arial" w:hAnsi="Arial" w:cs="Arial"/>
          <w:color w:val="000000" w:themeColor="text1"/>
          <w:sz w:val="32"/>
          <w:szCs w:val="32"/>
          <w:lang w:val="en-GB"/>
        </w:rPr>
        <w:t xml:space="preserve">Registration of Documents </w:t>
      </w:r>
    </w:p>
    <w:p w14:paraId="6C187AE9" w14:textId="6659321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05B3F897" w14:textId="5640023A" w:rsidR="1901CD93"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Stéphane displays a draft revision of agenda</w:t>
      </w:r>
      <w:r w:rsidRPr="23A49688">
        <w:rPr>
          <w:rFonts w:ascii="Arial" w:eastAsia="Arial" w:hAnsi="Arial" w:cs="Arial"/>
          <w:color w:val="0000FF"/>
          <w:lang w:val="en-GB"/>
        </w:rPr>
        <w:t xml:space="preserve"> </w:t>
      </w:r>
      <w:r w:rsidRPr="23A49688">
        <w:rPr>
          <w:rFonts w:ascii="Arial" w:eastAsia="Arial" w:hAnsi="Arial" w:cs="Arial"/>
          <w:color w:val="000000" w:themeColor="text1"/>
          <w:lang w:val="en-GB"/>
        </w:rPr>
        <w:t xml:space="preserve">in </w:t>
      </w:r>
      <w:r w:rsidRPr="23A49688">
        <w:rPr>
          <w:rFonts w:ascii="Arial" w:eastAsia="Arial" w:hAnsi="Arial" w:cs="Arial"/>
          <w:color w:val="0000FF"/>
          <w:lang w:val="en-GB"/>
        </w:rPr>
        <w:t xml:space="preserve">S4-231166R1, </w:t>
      </w:r>
      <w:r w:rsidRPr="23A49688">
        <w:rPr>
          <w:rFonts w:ascii="Arial" w:eastAsia="Arial" w:hAnsi="Arial" w:cs="Arial"/>
          <w:color w:val="000000" w:themeColor="text1"/>
          <w:lang w:val="en-GB"/>
        </w:rPr>
        <w:t>including Tdoc allocations.</w:t>
      </w:r>
    </w:p>
    <w:p w14:paraId="65892DB0" w14:textId="2782A7B5" w:rsidR="2AE057B5"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 xml:space="preserve"> </w:t>
      </w:r>
      <w:r w:rsidRPr="23A49688">
        <w:rPr>
          <w:rFonts w:ascii="Arial" w:eastAsia="Arial" w:hAnsi="Arial" w:cs="Arial"/>
          <w:color w:val="0000FF"/>
          <w:lang w:val="en-GB"/>
        </w:rPr>
        <w:t xml:space="preserve">S4-231166R1 </w:t>
      </w:r>
      <w:r w:rsidRPr="23A49688">
        <w:rPr>
          <w:rFonts w:ascii="Arial" w:eastAsia="Arial" w:hAnsi="Arial" w:cs="Arial"/>
          <w:color w:val="FF0000"/>
          <w:lang w:val="en-GB"/>
        </w:rPr>
        <w:t>is agreed</w:t>
      </w:r>
    </w:p>
    <w:p w14:paraId="0707E582" w14:textId="19E2C9B6" w:rsidR="2AE057B5" w:rsidRDefault="2AE057B5" w:rsidP="2AE057B5">
      <w:pPr>
        <w:spacing w:line="257" w:lineRule="auto"/>
        <w:rPr>
          <w:rFonts w:ascii="Arial" w:eastAsia="Arial" w:hAnsi="Arial" w:cs="Arial"/>
          <w:color w:val="FF0000"/>
          <w:lang w:val="en-GB"/>
        </w:rPr>
      </w:pPr>
    </w:p>
    <w:p w14:paraId="28F0EDD1" w14:textId="370E3648"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3.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CRs to Features in Release 17 and earlier </w:t>
      </w:r>
    </w:p>
    <w:p w14:paraId="11E3E1E6" w14:textId="4FFB8B43" w:rsidR="446A5DAB" w:rsidRDefault="446A5DAB" w:rsidP="446A5DAB">
      <w:pPr>
        <w:spacing w:line="257" w:lineRule="auto"/>
        <w:rPr>
          <w:rFonts w:ascii="Arial" w:eastAsia="Arial" w:hAnsi="Arial" w:cs="Arial"/>
          <w:color w:val="000000" w:themeColor="text1"/>
          <w:lang w:val="en-GB"/>
        </w:rPr>
      </w:pPr>
      <w:r w:rsidRPr="446A5DAB">
        <w:rPr>
          <w:rFonts w:ascii="Calibri" w:eastAsia="Calibri" w:hAnsi="Calibri" w:cs="Calibri"/>
          <w:color w:val="000000" w:themeColor="text1"/>
          <w:lang w:val="en-GB"/>
        </w:rPr>
        <w:t xml:space="preserve"> </w:t>
      </w:r>
      <w:r>
        <w:br/>
      </w:r>
      <w:r w:rsidRPr="446A5DAB">
        <w:rPr>
          <w:rFonts w:ascii="Arial" w:eastAsia="Arial" w:hAnsi="Arial" w:cs="Arial"/>
          <w:color w:val="000000" w:themeColor="text1"/>
          <w:lang w:val="en-GB"/>
        </w:rPr>
        <w:t>None.</w:t>
      </w:r>
    </w:p>
    <w:p w14:paraId="113FC62B" w14:textId="678C041B" w:rsidR="1901CD93" w:rsidRDefault="1901CD93" w:rsidP="22BF1A68">
      <w:pPr>
        <w:spacing w:line="257" w:lineRule="auto"/>
        <w:rPr>
          <w:rFonts w:ascii="Arial" w:eastAsia="Arial" w:hAnsi="Arial" w:cs="Arial"/>
          <w:color w:val="000000" w:themeColor="text1"/>
          <w:sz w:val="32"/>
          <w:szCs w:val="32"/>
        </w:rPr>
      </w:pPr>
      <w:r w:rsidRPr="22BF1A68">
        <w:rPr>
          <w:rFonts w:ascii="Calibri" w:eastAsia="Calibri" w:hAnsi="Calibri" w:cs="Calibri"/>
          <w:color w:val="000000" w:themeColor="text1"/>
          <w:lang w:val="en-GB"/>
        </w:rPr>
        <w:t xml:space="preserve">  </w:t>
      </w:r>
      <w:r>
        <w:br/>
      </w:r>
      <w:r w:rsidRPr="22BF1A68">
        <w:rPr>
          <w:rFonts w:ascii="Calibri" w:eastAsia="Calibri" w:hAnsi="Calibri" w:cs="Calibri"/>
          <w:color w:val="000000" w:themeColor="text1"/>
          <w:lang w:val="en-GB"/>
        </w:rPr>
        <w:t xml:space="preserve"> </w:t>
      </w:r>
      <w:r w:rsidRPr="22BF1A68">
        <w:rPr>
          <w:rFonts w:ascii="Arial" w:eastAsia="Arial" w:hAnsi="Arial" w:cs="Arial"/>
          <w:color w:val="000000" w:themeColor="text1"/>
          <w:sz w:val="32"/>
          <w:szCs w:val="32"/>
          <w:lang w:val="en-GB"/>
        </w:rPr>
        <w:t>4.</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Liaisons with other groups/meetings</w:t>
      </w:r>
    </w:p>
    <w:p w14:paraId="23081B1F" w14:textId="4A426E86" w:rsidR="22BF1A68" w:rsidRDefault="22BF1A68" w:rsidP="446A5DAB">
      <w:pPr>
        <w:spacing w:line="257" w:lineRule="auto"/>
        <w:rPr>
          <w:rFonts w:ascii="Calibri" w:eastAsia="Calibri" w:hAnsi="Calibri" w:cs="Calibri"/>
          <w:color w:val="000000" w:themeColor="text1"/>
        </w:rPr>
      </w:pPr>
    </w:p>
    <w:p w14:paraId="5B248EC4" w14:textId="3F74D2B9" w:rsidR="1901CD93" w:rsidRDefault="446A5DAB" w:rsidP="446A5DAB">
      <w:p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419C9C0E" w14:textId="556E4A5B" w:rsidR="1901CD93" w:rsidRDefault="1901CD93" w:rsidP="446A5DAB">
      <w:pPr>
        <w:spacing w:line="257" w:lineRule="auto"/>
        <w:rPr>
          <w:rFonts w:ascii="Arial" w:eastAsia="Arial" w:hAnsi="Arial" w:cs="Arial"/>
          <w:color w:val="000000" w:themeColor="text1"/>
          <w:lang w:val="en-GB"/>
        </w:rPr>
      </w:pPr>
    </w:p>
    <w:p w14:paraId="79D972DC" w14:textId="02DB3C78" w:rsidR="1901CD93" w:rsidRDefault="1901CD93" w:rsidP="446A5DAB">
      <w:pPr>
        <w:spacing w:line="257" w:lineRule="auto"/>
        <w:rPr>
          <w:rFonts w:ascii="Arial" w:eastAsia="Arial" w:hAnsi="Arial" w:cs="Arial"/>
          <w:color w:val="000000" w:themeColor="text1"/>
          <w:sz w:val="32"/>
          <w:szCs w:val="32"/>
        </w:rPr>
      </w:pPr>
      <w:r>
        <w:br/>
      </w:r>
      <w:r w:rsidR="446A5DAB" w:rsidRPr="446A5DAB">
        <w:rPr>
          <w:rFonts w:ascii="Arial" w:eastAsia="Arial" w:hAnsi="Arial" w:cs="Arial"/>
          <w:color w:val="000000" w:themeColor="text1"/>
          <w:sz w:val="32"/>
          <w:szCs w:val="32"/>
          <w:lang w:val="en-GB"/>
        </w:rPr>
        <w:t>5.</w:t>
      </w:r>
      <w:r w:rsidR="446A5DAB" w:rsidRPr="446A5DAB">
        <w:rPr>
          <w:rFonts w:ascii="Calibri" w:eastAsia="Calibri" w:hAnsi="Calibri" w:cs="Calibri"/>
          <w:color w:val="000000" w:themeColor="text1"/>
          <w:sz w:val="32"/>
          <w:szCs w:val="32"/>
          <w:lang w:val="en-GB"/>
        </w:rPr>
        <w:t xml:space="preserve"> </w:t>
      </w:r>
      <w:r w:rsidR="446A5DAB" w:rsidRPr="446A5DAB">
        <w:rPr>
          <w:rFonts w:ascii="Arial" w:eastAsia="Arial" w:hAnsi="Arial" w:cs="Arial"/>
          <w:color w:val="000000" w:themeColor="text1"/>
          <w:sz w:val="32"/>
          <w:szCs w:val="32"/>
          <w:lang w:val="en-GB"/>
        </w:rPr>
        <w:t>IVAS_Codec (EVS Codec Extension for Immersive Voice and Audio Services)</w:t>
      </w:r>
    </w:p>
    <w:p w14:paraId="2AF38BCE" w14:textId="317BE415" w:rsidR="23A49688" w:rsidRDefault="23A49688" w:rsidP="23A49688">
      <w:pPr>
        <w:spacing w:line="257" w:lineRule="auto"/>
        <w:rPr>
          <w:rFonts w:ascii="Arial" w:eastAsia="Arial" w:hAnsi="Arial" w:cs="Arial"/>
          <w:color w:val="0000FF"/>
          <w:sz w:val="28"/>
          <w:szCs w:val="28"/>
        </w:rPr>
      </w:pPr>
    </w:p>
    <w:p w14:paraId="523290D3" w14:textId="7B8B4E75"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S4-231115</w:t>
      </w:r>
    </w:p>
    <w:p w14:paraId="104ED531"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419CEB5D" w14:textId="64092DB9" w:rsidR="55DB41DA" w:rsidRDefault="55DB41DA" w:rsidP="55DB41DA">
      <w:pPr>
        <w:spacing w:line="257" w:lineRule="auto"/>
        <w:rPr>
          <w:rFonts w:ascii="Arial" w:eastAsia="Arial" w:hAnsi="Arial" w:cs="Arial"/>
          <w:color w:val="FF0000"/>
          <w:lang w:val="en-GB"/>
        </w:rPr>
      </w:pPr>
      <w:r w:rsidRPr="55DB41DA">
        <w:rPr>
          <w:rFonts w:ascii="Arial" w:eastAsia="Arial" w:hAnsi="Arial" w:cs="Arial"/>
          <w:b/>
          <w:bCs/>
          <w:color w:val="0000FF"/>
          <w:lang w:val="en-GB"/>
        </w:rPr>
        <w:t xml:space="preserve">Presenter: </w:t>
      </w:r>
      <w:r w:rsidRPr="55DB41DA">
        <w:rPr>
          <w:rFonts w:ascii="Arial" w:eastAsia="Arial" w:hAnsi="Arial" w:cs="Arial"/>
          <w:color w:val="FF0000"/>
          <w:lang w:val="en-GB"/>
        </w:rPr>
        <w:t>M. Jelinek</w:t>
      </w:r>
    </w:p>
    <w:p w14:paraId="7AEC1C0B" w14:textId="38B4DC16" w:rsidR="2AE057B5" w:rsidRDefault="55DB41DA" w:rsidP="2AE057B5">
      <w:pPr>
        <w:spacing w:line="257" w:lineRule="auto"/>
        <w:rPr>
          <w:rFonts w:ascii="Arial" w:eastAsia="Arial" w:hAnsi="Arial" w:cs="Arial"/>
          <w:color w:val="0000FF"/>
        </w:rPr>
      </w:pPr>
      <w:r w:rsidRPr="55DB41DA">
        <w:rPr>
          <w:rFonts w:ascii="Calibri" w:eastAsia="Calibri" w:hAnsi="Calibri" w:cs="Calibri"/>
          <w:color w:val="000000" w:themeColor="text1"/>
          <w:lang w:val="en-GB"/>
        </w:rPr>
        <w:t xml:space="preserve"> </w:t>
      </w:r>
      <w:r w:rsidR="2AE057B5">
        <w:br/>
      </w:r>
      <w:r w:rsidRPr="55DB41DA">
        <w:rPr>
          <w:rFonts w:ascii="Calibri" w:eastAsia="Calibri" w:hAnsi="Calibri" w:cs="Calibri"/>
          <w:color w:val="000000" w:themeColor="text1"/>
          <w:lang w:val="en-GB"/>
        </w:rPr>
        <w:t xml:space="preserve">  Discussion:</w:t>
      </w:r>
      <w:r w:rsidRPr="55DB41DA">
        <w:rPr>
          <w:rFonts w:ascii="Arial" w:eastAsia="Arial" w:hAnsi="Arial" w:cs="Arial"/>
          <w:color w:val="0000FF"/>
          <w:lang w:val="en-GB"/>
        </w:rPr>
        <w:t xml:space="preserve"> </w:t>
      </w:r>
    </w:p>
    <w:p w14:paraId="318F7B96" w14:textId="5381C5DB" w:rsidR="55DB41DA"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This version points to the final agreed version (with SA4 power) at the interim SWG call. </w:t>
      </w:r>
    </w:p>
    <w:p w14:paraId="5EB2A28E" w14:textId="40F9A659"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S4-231115 </w:t>
      </w:r>
      <w:r w:rsidRPr="23A49688">
        <w:rPr>
          <w:rFonts w:ascii="Arial" w:eastAsia="Arial" w:hAnsi="Arial" w:cs="Arial"/>
          <w:color w:val="FF0000"/>
          <w:lang w:val="en-GB"/>
        </w:rPr>
        <w:t>is noted</w:t>
      </w:r>
      <w:r w:rsidR="2AE057B5">
        <w:br/>
      </w:r>
    </w:p>
    <w:p w14:paraId="01A804CA" w14:textId="07CF92D3"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S4-231306</w:t>
      </w:r>
    </w:p>
    <w:p w14:paraId="40EE617F" w14:textId="5F3BC91A" w:rsidR="2AE057B5"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ACEA476" w14:textId="58E804C4" w:rsidR="2AE057B5"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T. Toftgard</w:t>
      </w:r>
    </w:p>
    <w:p w14:paraId="6428242B" w14:textId="38B4DC16" w:rsidR="2AE057B5"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1C54AA17" w14:textId="30818F7F" w:rsidR="2AE057B5"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This version points to the final agreed version (with SA4 power) at the interim SWG call.</w:t>
      </w:r>
    </w:p>
    <w:p w14:paraId="692DCEFB" w14:textId="0B1B6D99"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S4-231306 </w:t>
      </w:r>
      <w:r w:rsidRPr="23A49688">
        <w:rPr>
          <w:rFonts w:ascii="Arial" w:eastAsia="Arial" w:hAnsi="Arial" w:cs="Arial"/>
          <w:color w:val="FF0000"/>
          <w:lang w:val="en-GB"/>
        </w:rPr>
        <w:t>is noted</w:t>
      </w:r>
      <w:r w:rsidR="2AE057B5">
        <w:br/>
      </w:r>
    </w:p>
    <w:p w14:paraId="1498AEE3" w14:textId="0B1B6D99" w:rsidR="2AE057B5" w:rsidRDefault="2AE057B5" w:rsidP="2AE057B5">
      <w:pPr>
        <w:spacing w:line="257" w:lineRule="auto"/>
      </w:pPr>
    </w:p>
    <w:p w14:paraId="3AD4C3F7" w14:textId="477D6E4C" w:rsidR="2AE057B5" w:rsidRDefault="23A49688" w:rsidP="23A49688">
      <w:pPr>
        <w:spacing w:line="257" w:lineRule="auto"/>
        <w:rPr>
          <w:b/>
          <w:bCs/>
          <w:sz w:val="32"/>
          <w:szCs w:val="32"/>
        </w:rPr>
      </w:pPr>
      <w:r w:rsidRPr="23A49688">
        <w:rPr>
          <w:b/>
          <w:bCs/>
          <w:sz w:val="32"/>
          <w:szCs w:val="32"/>
        </w:rPr>
        <w:t>IVAS SELECTION</w:t>
      </w:r>
    </w:p>
    <w:p w14:paraId="139CB2DB" w14:textId="33E64A58" w:rsidR="2AE057B5" w:rsidRDefault="2AE057B5" w:rsidP="23A49688">
      <w:pPr>
        <w:spacing w:line="257" w:lineRule="auto"/>
        <w:rPr>
          <w:b/>
          <w:bCs/>
        </w:rPr>
      </w:pPr>
    </w:p>
    <w:p w14:paraId="6107A998" w14:textId="396D6625" w:rsidR="2AE057B5" w:rsidRDefault="23A49688" w:rsidP="23A49688">
      <w:pPr>
        <w:spacing w:line="257" w:lineRule="auto"/>
        <w:rPr>
          <w:b/>
          <w:bCs/>
        </w:rPr>
      </w:pPr>
      <w:r w:rsidRPr="23A49688">
        <w:rPr>
          <w:b/>
          <w:bCs/>
        </w:rPr>
        <w:t>Selection Deliverables</w:t>
      </w:r>
    </w:p>
    <w:tbl>
      <w:tblPr>
        <w:tblStyle w:val="TableGrid"/>
        <w:tblW w:w="0" w:type="auto"/>
        <w:tblLayout w:type="fixed"/>
        <w:tblLook w:val="06A0" w:firstRow="1" w:lastRow="0" w:firstColumn="1" w:lastColumn="0" w:noHBand="1" w:noVBand="1"/>
      </w:tblPr>
      <w:tblGrid>
        <w:gridCol w:w="1541"/>
        <w:gridCol w:w="1678"/>
        <w:gridCol w:w="1404"/>
        <w:gridCol w:w="3608"/>
        <w:gridCol w:w="1131"/>
      </w:tblGrid>
      <w:tr w:rsidR="23A49688" w14:paraId="0DF9AA7C" w14:textId="77777777" w:rsidTr="23A49688">
        <w:trPr>
          <w:trHeight w:val="300"/>
        </w:trPr>
        <w:tc>
          <w:tcPr>
            <w:tcW w:w="1541" w:type="dxa"/>
          </w:tcPr>
          <w:p w14:paraId="660E6B6C" w14:textId="297B56BE" w:rsidR="23A49688" w:rsidRDefault="23A49688" w:rsidP="23A49688">
            <w:pPr>
              <w:rPr>
                <w:b/>
                <w:bCs/>
              </w:rPr>
            </w:pPr>
            <w:r w:rsidRPr="23A49688">
              <w:rPr>
                <w:b/>
                <w:bCs/>
              </w:rPr>
              <w:t>Tdoc</w:t>
            </w:r>
          </w:p>
        </w:tc>
        <w:tc>
          <w:tcPr>
            <w:tcW w:w="1678" w:type="dxa"/>
          </w:tcPr>
          <w:p w14:paraId="6713C8C2" w14:textId="5793F060" w:rsidR="23A49688" w:rsidRDefault="23A49688" w:rsidP="23A49688">
            <w:pPr>
              <w:rPr>
                <w:b/>
                <w:bCs/>
              </w:rPr>
            </w:pPr>
            <w:r w:rsidRPr="23A49688">
              <w:rPr>
                <w:b/>
                <w:bCs/>
              </w:rPr>
              <w:t>Topic</w:t>
            </w:r>
          </w:p>
        </w:tc>
        <w:tc>
          <w:tcPr>
            <w:tcW w:w="1404" w:type="dxa"/>
          </w:tcPr>
          <w:p w14:paraId="1BE24C55" w14:textId="28CD0EAD" w:rsidR="23A49688" w:rsidRDefault="23A49688" w:rsidP="23A49688">
            <w:pPr>
              <w:rPr>
                <w:b/>
                <w:bCs/>
              </w:rPr>
            </w:pPr>
            <w:r w:rsidRPr="23A49688">
              <w:rPr>
                <w:b/>
                <w:bCs/>
              </w:rPr>
              <w:t>Presenter</w:t>
            </w:r>
          </w:p>
        </w:tc>
        <w:tc>
          <w:tcPr>
            <w:tcW w:w="3608" w:type="dxa"/>
          </w:tcPr>
          <w:p w14:paraId="4249DB18" w14:textId="6F9243F0" w:rsidR="23A49688" w:rsidRDefault="23A49688" w:rsidP="23A49688">
            <w:pPr>
              <w:rPr>
                <w:b/>
                <w:bCs/>
              </w:rPr>
            </w:pPr>
            <w:r w:rsidRPr="23A49688">
              <w:rPr>
                <w:b/>
                <w:bCs/>
              </w:rPr>
              <w:t>Conclusion</w:t>
            </w:r>
          </w:p>
        </w:tc>
        <w:tc>
          <w:tcPr>
            <w:tcW w:w="1131" w:type="dxa"/>
          </w:tcPr>
          <w:p w14:paraId="5A5F8F8D" w14:textId="1FE0F9D9" w:rsidR="23A49688" w:rsidRDefault="23A49688" w:rsidP="23A49688">
            <w:pPr>
              <w:rPr>
                <w:b/>
                <w:bCs/>
              </w:rPr>
            </w:pPr>
            <w:r w:rsidRPr="23A49688">
              <w:rPr>
                <w:b/>
                <w:bCs/>
              </w:rPr>
              <w:t>Status</w:t>
            </w:r>
          </w:p>
        </w:tc>
      </w:tr>
      <w:tr w:rsidR="23A49688" w14:paraId="0B0336AE" w14:textId="77777777" w:rsidTr="23A49688">
        <w:trPr>
          <w:trHeight w:val="300"/>
        </w:trPr>
        <w:tc>
          <w:tcPr>
            <w:tcW w:w="1541" w:type="dxa"/>
          </w:tcPr>
          <w:p w14:paraId="4F2AC936" w14:textId="789F6756" w:rsidR="23A49688" w:rsidRDefault="23A49688" w:rsidP="23A49688">
            <w:r>
              <w:t>1307--&gt;1393</w:t>
            </w:r>
          </w:p>
        </w:tc>
        <w:tc>
          <w:tcPr>
            <w:tcW w:w="1678" w:type="dxa"/>
          </w:tcPr>
          <w:p w14:paraId="77B0B837" w14:textId="75C3997C" w:rsidR="23A49688" w:rsidRDefault="23A49688" w:rsidP="23A49688">
            <w:r>
              <w:t>Overview</w:t>
            </w:r>
          </w:p>
        </w:tc>
        <w:tc>
          <w:tcPr>
            <w:tcW w:w="1404" w:type="dxa"/>
          </w:tcPr>
          <w:p w14:paraId="3CF3A8FB" w14:textId="14D0AA22" w:rsidR="23A49688" w:rsidRDefault="23A49688" w:rsidP="23A49688">
            <w:r>
              <w:t>T. Toftgard</w:t>
            </w:r>
          </w:p>
        </w:tc>
        <w:tc>
          <w:tcPr>
            <w:tcW w:w="3608" w:type="dxa"/>
          </w:tcPr>
          <w:p w14:paraId="5C69CB5F" w14:textId="10EB6FBA" w:rsidR="23A49688" w:rsidRDefault="23A49688" w:rsidP="23A49688"/>
        </w:tc>
        <w:tc>
          <w:tcPr>
            <w:tcW w:w="1131" w:type="dxa"/>
          </w:tcPr>
          <w:p w14:paraId="7D28E53B" w14:textId="7B7660C3" w:rsidR="23A49688" w:rsidRDefault="23A49688" w:rsidP="23A49688">
            <w:r>
              <w:t>Agreed</w:t>
            </w:r>
          </w:p>
        </w:tc>
      </w:tr>
      <w:tr w:rsidR="23A49688" w14:paraId="236F294B" w14:textId="77777777" w:rsidTr="23A49688">
        <w:trPr>
          <w:trHeight w:val="300"/>
        </w:trPr>
        <w:tc>
          <w:tcPr>
            <w:tcW w:w="1541" w:type="dxa"/>
          </w:tcPr>
          <w:p w14:paraId="42304901" w14:textId="0AC13108" w:rsidR="23A49688" w:rsidRDefault="23A49688" w:rsidP="23A49688">
            <w:r>
              <w:t>1233--&gt;1403</w:t>
            </w:r>
          </w:p>
        </w:tc>
        <w:tc>
          <w:tcPr>
            <w:tcW w:w="1678" w:type="dxa"/>
          </w:tcPr>
          <w:p w14:paraId="08DDC57F" w14:textId="29D00A10" w:rsidR="23A49688" w:rsidRDefault="23A49688" w:rsidP="23A49688">
            <w:r>
              <w:t>High level description</w:t>
            </w:r>
          </w:p>
        </w:tc>
        <w:tc>
          <w:tcPr>
            <w:tcW w:w="1404" w:type="dxa"/>
          </w:tcPr>
          <w:p w14:paraId="4D247D61" w14:textId="67D0FE59" w:rsidR="23A49688" w:rsidRDefault="23A49688" w:rsidP="23A49688">
            <w:r>
              <w:t>S. Döhla</w:t>
            </w:r>
          </w:p>
        </w:tc>
        <w:tc>
          <w:tcPr>
            <w:tcW w:w="3608" w:type="dxa"/>
          </w:tcPr>
          <w:p w14:paraId="68C3E5CF" w14:textId="0B6F5B3D" w:rsidR="23A49688" w:rsidRDefault="23A49688" w:rsidP="23A49688">
            <w:r>
              <w:t>Acceptable high-level description</w:t>
            </w:r>
          </w:p>
        </w:tc>
        <w:tc>
          <w:tcPr>
            <w:tcW w:w="1131" w:type="dxa"/>
          </w:tcPr>
          <w:p w14:paraId="650D4A82" w14:textId="539D857E" w:rsidR="23A49688" w:rsidRDefault="23A49688" w:rsidP="23A49688">
            <w:r>
              <w:t>Agreed</w:t>
            </w:r>
          </w:p>
        </w:tc>
      </w:tr>
      <w:tr w:rsidR="23A49688" w14:paraId="4B5F8955" w14:textId="77777777" w:rsidTr="23A49688">
        <w:trPr>
          <w:trHeight w:val="300"/>
        </w:trPr>
        <w:tc>
          <w:tcPr>
            <w:tcW w:w="1541" w:type="dxa"/>
          </w:tcPr>
          <w:p w14:paraId="79C3F9C2" w14:textId="3698B3B5" w:rsidR="23A49688" w:rsidRDefault="23A49688" w:rsidP="23A49688">
            <w:r>
              <w:t>1232</w:t>
            </w:r>
          </w:p>
        </w:tc>
        <w:tc>
          <w:tcPr>
            <w:tcW w:w="1678" w:type="dxa"/>
          </w:tcPr>
          <w:p w14:paraId="30DA2B70" w14:textId="35194210" w:rsidR="23A49688" w:rsidRDefault="23A49688" w:rsidP="23A49688">
            <w:r>
              <w:t>Design Constraints</w:t>
            </w:r>
          </w:p>
        </w:tc>
        <w:tc>
          <w:tcPr>
            <w:tcW w:w="1404" w:type="dxa"/>
          </w:tcPr>
          <w:p w14:paraId="1F2AD3DF" w14:textId="22894ABC" w:rsidR="23A49688" w:rsidRDefault="23A49688" w:rsidP="23A49688">
            <w:r>
              <w:t>S. Döhla</w:t>
            </w:r>
          </w:p>
        </w:tc>
        <w:tc>
          <w:tcPr>
            <w:tcW w:w="3608" w:type="dxa"/>
          </w:tcPr>
          <w:p w14:paraId="7EE88430" w14:textId="3B0CE9FF" w:rsidR="23A49688" w:rsidRDefault="23A49688" w:rsidP="23A49688">
            <w:r>
              <w:t>Acceptable description on fulfilment of design constraints. All design constraints are met. Included complexity analysis.</w:t>
            </w:r>
          </w:p>
        </w:tc>
        <w:tc>
          <w:tcPr>
            <w:tcW w:w="1131" w:type="dxa"/>
          </w:tcPr>
          <w:p w14:paraId="77B6C92C" w14:textId="265035D0" w:rsidR="23A49688" w:rsidRDefault="23A49688" w:rsidP="23A49688">
            <w:r>
              <w:t>Agreed</w:t>
            </w:r>
          </w:p>
        </w:tc>
      </w:tr>
      <w:tr w:rsidR="23A49688" w14:paraId="1B59F3A9" w14:textId="77777777" w:rsidTr="23A49688">
        <w:trPr>
          <w:trHeight w:val="300"/>
        </w:trPr>
        <w:tc>
          <w:tcPr>
            <w:tcW w:w="1541" w:type="dxa"/>
          </w:tcPr>
          <w:p w14:paraId="62DCAF58" w14:textId="3C2D60CA" w:rsidR="23A49688" w:rsidRDefault="23A49688" w:rsidP="23A49688">
            <w:r>
              <w:t>1228</w:t>
            </w:r>
          </w:p>
        </w:tc>
        <w:tc>
          <w:tcPr>
            <w:tcW w:w="1678" w:type="dxa"/>
          </w:tcPr>
          <w:p w14:paraId="6B76BCB9" w14:textId="2D59C8E7" w:rsidR="23A49688" w:rsidRDefault="23A49688" w:rsidP="23A49688">
            <w:r>
              <w:t>WID objectives</w:t>
            </w:r>
          </w:p>
        </w:tc>
        <w:tc>
          <w:tcPr>
            <w:tcW w:w="1404" w:type="dxa"/>
          </w:tcPr>
          <w:p w14:paraId="2FC0C1E9" w14:textId="7B18EDF1" w:rsidR="23A49688" w:rsidRDefault="23A49688" w:rsidP="23A49688">
            <w:r>
              <w:t>I. Varga</w:t>
            </w:r>
          </w:p>
        </w:tc>
        <w:tc>
          <w:tcPr>
            <w:tcW w:w="3608" w:type="dxa"/>
          </w:tcPr>
          <w:p w14:paraId="5DA17F21" w14:textId="3A921BB5" w:rsidR="23A49688" w:rsidRDefault="23A49688" w:rsidP="23A49688">
            <w:r>
              <w:t>Acceptable description of fulfilment of WID objectives</w:t>
            </w:r>
          </w:p>
        </w:tc>
        <w:tc>
          <w:tcPr>
            <w:tcW w:w="1131" w:type="dxa"/>
          </w:tcPr>
          <w:p w14:paraId="3358CF83" w14:textId="6DBE9DA2" w:rsidR="23A49688" w:rsidRDefault="23A49688" w:rsidP="23A49688">
            <w:r>
              <w:t>Agreed</w:t>
            </w:r>
          </w:p>
        </w:tc>
      </w:tr>
      <w:tr w:rsidR="23A49688" w14:paraId="64A52F54" w14:textId="77777777" w:rsidTr="23A49688">
        <w:trPr>
          <w:trHeight w:val="300"/>
        </w:trPr>
        <w:tc>
          <w:tcPr>
            <w:tcW w:w="1541" w:type="dxa"/>
          </w:tcPr>
          <w:p w14:paraId="152DE396" w14:textId="6D9B77C0" w:rsidR="23A49688" w:rsidRDefault="23A49688" w:rsidP="23A49688">
            <w:r>
              <w:t>1251</w:t>
            </w:r>
          </w:p>
        </w:tc>
        <w:tc>
          <w:tcPr>
            <w:tcW w:w="1678" w:type="dxa"/>
          </w:tcPr>
          <w:p w14:paraId="2632835C" w14:textId="1719A32B" w:rsidR="23A49688" w:rsidRDefault="23A49688" w:rsidP="23A49688">
            <w:r>
              <w:t>Optional info</w:t>
            </w:r>
          </w:p>
        </w:tc>
        <w:tc>
          <w:tcPr>
            <w:tcW w:w="1404" w:type="dxa"/>
          </w:tcPr>
          <w:p w14:paraId="2CAC1466" w14:textId="1B28A67D" w:rsidR="23A49688" w:rsidRDefault="23A49688" w:rsidP="23A49688">
            <w:r>
              <w:t>S. Bruhn</w:t>
            </w:r>
          </w:p>
        </w:tc>
        <w:tc>
          <w:tcPr>
            <w:tcW w:w="3608" w:type="dxa"/>
          </w:tcPr>
          <w:p w14:paraId="1554FE79" w14:textId="19B3A9F8" w:rsidR="23A49688" w:rsidRDefault="23A49688" w:rsidP="23A49688"/>
        </w:tc>
        <w:tc>
          <w:tcPr>
            <w:tcW w:w="1131" w:type="dxa"/>
          </w:tcPr>
          <w:p w14:paraId="6BA1874A" w14:textId="2AE69798" w:rsidR="23A49688" w:rsidRDefault="23A49688" w:rsidP="23A49688">
            <w:r>
              <w:t>Noted</w:t>
            </w:r>
          </w:p>
        </w:tc>
      </w:tr>
      <w:tr w:rsidR="23A49688" w14:paraId="18BD9453" w14:textId="77777777" w:rsidTr="23A49688">
        <w:trPr>
          <w:trHeight w:val="300"/>
        </w:trPr>
        <w:tc>
          <w:tcPr>
            <w:tcW w:w="1541" w:type="dxa"/>
          </w:tcPr>
          <w:p w14:paraId="7EBF35C3" w14:textId="64B9E6EA" w:rsidR="23A49688" w:rsidRDefault="23A49688" w:rsidP="23A49688">
            <w:r>
              <w:t>1244--&gt;1384</w:t>
            </w:r>
          </w:p>
        </w:tc>
        <w:tc>
          <w:tcPr>
            <w:tcW w:w="1678" w:type="dxa"/>
          </w:tcPr>
          <w:p w14:paraId="2021ADDB" w14:textId="3B84DC05" w:rsidR="23A49688" w:rsidRDefault="23A49688" w:rsidP="23A49688">
            <w:r>
              <w:t>Code version</w:t>
            </w:r>
          </w:p>
        </w:tc>
        <w:tc>
          <w:tcPr>
            <w:tcW w:w="1404" w:type="dxa"/>
          </w:tcPr>
          <w:p w14:paraId="10FDCDD9" w14:textId="7FC71A33" w:rsidR="23A49688" w:rsidRDefault="23A49688" w:rsidP="23A49688">
            <w:r>
              <w:t>M. Multrus</w:t>
            </w:r>
          </w:p>
        </w:tc>
        <w:tc>
          <w:tcPr>
            <w:tcW w:w="3608" w:type="dxa"/>
          </w:tcPr>
          <w:p w14:paraId="6B79CCB2" w14:textId="6E7D48B9" w:rsidR="23A49688" w:rsidRDefault="23A49688" w:rsidP="23A49688">
            <w:r>
              <w:t>Agreed fixes on the FL code.</w:t>
            </w:r>
          </w:p>
        </w:tc>
        <w:tc>
          <w:tcPr>
            <w:tcW w:w="1131" w:type="dxa"/>
          </w:tcPr>
          <w:p w14:paraId="67D10FE9" w14:textId="21C0127D" w:rsidR="23A49688" w:rsidRDefault="23A49688" w:rsidP="23A49688">
            <w:r>
              <w:t>Agreed</w:t>
            </w:r>
          </w:p>
        </w:tc>
      </w:tr>
      <w:tr w:rsidR="23A49688" w14:paraId="02175F5F" w14:textId="77777777" w:rsidTr="23A49688">
        <w:trPr>
          <w:trHeight w:val="300"/>
        </w:trPr>
        <w:tc>
          <w:tcPr>
            <w:tcW w:w="1541" w:type="dxa"/>
          </w:tcPr>
          <w:p w14:paraId="134477E7" w14:textId="241638D8" w:rsidR="23A49688" w:rsidRDefault="23A49688" w:rsidP="23A49688">
            <w:r>
              <w:t>1405</w:t>
            </w:r>
          </w:p>
        </w:tc>
        <w:tc>
          <w:tcPr>
            <w:tcW w:w="1678" w:type="dxa"/>
          </w:tcPr>
          <w:p w14:paraId="3D320BD7" w14:textId="15CFCDA6" w:rsidR="23A49688" w:rsidRDefault="23A49688" w:rsidP="23A49688">
            <w:r>
              <w:t>C code update</w:t>
            </w:r>
          </w:p>
        </w:tc>
        <w:tc>
          <w:tcPr>
            <w:tcW w:w="1404" w:type="dxa"/>
          </w:tcPr>
          <w:p w14:paraId="4D017B50" w14:textId="00484D32" w:rsidR="23A49688" w:rsidRDefault="23A49688" w:rsidP="23A49688">
            <w:r>
              <w:t>M. Multrus</w:t>
            </w:r>
          </w:p>
        </w:tc>
        <w:tc>
          <w:tcPr>
            <w:tcW w:w="3608" w:type="dxa"/>
          </w:tcPr>
          <w:p w14:paraId="72C8B123" w14:textId="5DC8D66F" w:rsidR="23A49688" w:rsidRDefault="23A49688" w:rsidP="23A49688">
            <w:r>
              <w:t>Agreed updated version following 1384</w:t>
            </w:r>
          </w:p>
        </w:tc>
        <w:tc>
          <w:tcPr>
            <w:tcW w:w="1131" w:type="dxa"/>
          </w:tcPr>
          <w:p w14:paraId="37EB6CA2" w14:textId="74CA23E2" w:rsidR="23A49688" w:rsidRDefault="23A49688" w:rsidP="23A49688">
            <w:r>
              <w:t>Agreed</w:t>
            </w:r>
          </w:p>
        </w:tc>
      </w:tr>
      <w:tr w:rsidR="23A49688" w14:paraId="15364534" w14:textId="77777777" w:rsidTr="23A49688">
        <w:trPr>
          <w:trHeight w:val="300"/>
        </w:trPr>
        <w:tc>
          <w:tcPr>
            <w:tcW w:w="1541" w:type="dxa"/>
          </w:tcPr>
          <w:p w14:paraId="56656774" w14:textId="0ACCD575" w:rsidR="23A49688" w:rsidRDefault="23A49688" w:rsidP="23A49688">
            <w:r>
              <w:t>1246--&gt;1439</w:t>
            </w:r>
          </w:p>
        </w:tc>
        <w:tc>
          <w:tcPr>
            <w:tcW w:w="1678" w:type="dxa"/>
          </w:tcPr>
          <w:p w14:paraId="6A16CE4C" w14:textId="0CC6FAB9" w:rsidR="23A49688" w:rsidRDefault="23A49688" w:rsidP="23A49688">
            <w:r>
              <w:t>26.258</w:t>
            </w:r>
          </w:p>
        </w:tc>
        <w:tc>
          <w:tcPr>
            <w:tcW w:w="1404" w:type="dxa"/>
          </w:tcPr>
          <w:p w14:paraId="766BE662" w14:textId="08BB0E63" w:rsidR="23A49688" w:rsidRDefault="23A49688" w:rsidP="23A49688">
            <w:r>
              <w:t>M. Multrus</w:t>
            </w:r>
          </w:p>
        </w:tc>
        <w:tc>
          <w:tcPr>
            <w:tcW w:w="3608" w:type="dxa"/>
          </w:tcPr>
          <w:p w14:paraId="5FF16B9F" w14:textId="1862BB21" w:rsidR="23A49688" w:rsidRDefault="23A49688" w:rsidP="23A49688">
            <w:r>
              <w:t>Acceptable FL specification as part of the deliverables</w:t>
            </w:r>
          </w:p>
        </w:tc>
        <w:tc>
          <w:tcPr>
            <w:tcW w:w="1131" w:type="dxa"/>
          </w:tcPr>
          <w:p w14:paraId="3802F217" w14:textId="3E64A953" w:rsidR="23A49688" w:rsidRDefault="23A49688" w:rsidP="23A49688">
            <w:r>
              <w:t>Revised</w:t>
            </w:r>
          </w:p>
        </w:tc>
      </w:tr>
      <w:tr w:rsidR="23A49688" w14:paraId="10D8486C" w14:textId="77777777" w:rsidTr="23A49688">
        <w:trPr>
          <w:trHeight w:val="300"/>
        </w:trPr>
        <w:tc>
          <w:tcPr>
            <w:tcW w:w="1541" w:type="dxa"/>
          </w:tcPr>
          <w:p w14:paraId="08865F4E" w14:textId="5C3B3167" w:rsidR="23A49688" w:rsidRDefault="23A49688" w:rsidP="23A49688">
            <w:r>
              <w:t>1250--&gt;1441</w:t>
            </w:r>
          </w:p>
        </w:tc>
        <w:tc>
          <w:tcPr>
            <w:tcW w:w="1678" w:type="dxa"/>
          </w:tcPr>
          <w:p w14:paraId="486286E3" w14:textId="482CCE94" w:rsidR="23A49688" w:rsidRDefault="23A49688" w:rsidP="23A49688">
            <w:r>
              <w:t>26.250</w:t>
            </w:r>
          </w:p>
        </w:tc>
        <w:tc>
          <w:tcPr>
            <w:tcW w:w="1404" w:type="dxa"/>
          </w:tcPr>
          <w:p w14:paraId="77BD8663" w14:textId="2820456E" w:rsidR="23A49688" w:rsidRDefault="23A49688" w:rsidP="23A49688">
            <w:r>
              <w:t>S. Bruhn</w:t>
            </w:r>
          </w:p>
        </w:tc>
        <w:tc>
          <w:tcPr>
            <w:tcW w:w="3608" w:type="dxa"/>
          </w:tcPr>
          <w:p w14:paraId="2D0EB9A9" w14:textId="564FF19F" w:rsidR="23A49688" w:rsidRDefault="23A49688" w:rsidP="23A49688">
            <w:r>
              <w:t>Acceptable overview specification as part of the deliverables</w:t>
            </w:r>
          </w:p>
        </w:tc>
        <w:tc>
          <w:tcPr>
            <w:tcW w:w="1131" w:type="dxa"/>
          </w:tcPr>
          <w:p w14:paraId="3747F817" w14:textId="12EEADE6" w:rsidR="23A49688" w:rsidRDefault="23A49688" w:rsidP="23A49688">
            <w:r>
              <w:t>Revised</w:t>
            </w:r>
          </w:p>
        </w:tc>
      </w:tr>
    </w:tbl>
    <w:p w14:paraId="654497D2" w14:textId="0D8F115B" w:rsidR="23A49688" w:rsidRDefault="23A49688" w:rsidP="23A49688">
      <w:pPr>
        <w:spacing w:line="257" w:lineRule="auto"/>
      </w:pPr>
    </w:p>
    <w:p w14:paraId="1D02883D" w14:textId="49FC4B0F" w:rsidR="23A49688" w:rsidRDefault="23A49688" w:rsidP="23A49688">
      <w:pPr>
        <w:spacing w:line="257" w:lineRule="auto"/>
        <w:rPr>
          <w:b/>
          <w:bCs/>
        </w:rPr>
      </w:pPr>
      <w:r w:rsidRPr="23A49688">
        <w:rPr>
          <w:b/>
          <w:bCs/>
        </w:rPr>
        <w:t>IPR declarations</w:t>
      </w:r>
    </w:p>
    <w:tbl>
      <w:tblPr>
        <w:tblStyle w:val="TableGrid"/>
        <w:tblW w:w="0" w:type="auto"/>
        <w:tblLayout w:type="fixed"/>
        <w:tblLook w:val="06A0" w:firstRow="1" w:lastRow="0" w:firstColumn="1" w:lastColumn="0" w:noHBand="1" w:noVBand="1"/>
      </w:tblPr>
      <w:tblGrid>
        <w:gridCol w:w="3120"/>
        <w:gridCol w:w="3120"/>
        <w:gridCol w:w="3120"/>
      </w:tblGrid>
      <w:tr w:rsidR="23A49688" w14:paraId="1EC3C86E" w14:textId="77777777" w:rsidTr="23A49688">
        <w:trPr>
          <w:trHeight w:val="300"/>
        </w:trPr>
        <w:tc>
          <w:tcPr>
            <w:tcW w:w="3120" w:type="dxa"/>
          </w:tcPr>
          <w:p w14:paraId="663549F0" w14:textId="215204D5" w:rsidR="23A49688" w:rsidRDefault="23A49688" w:rsidP="23A49688">
            <w:pPr>
              <w:rPr>
                <w:b/>
                <w:bCs/>
              </w:rPr>
            </w:pPr>
            <w:r w:rsidRPr="23A49688">
              <w:rPr>
                <w:b/>
                <w:bCs/>
              </w:rPr>
              <w:t>Tdoc</w:t>
            </w:r>
          </w:p>
        </w:tc>
        <w:tc>
          <w:tcPr>
            <w:tcW w:w="3120" w:type="dxa"/>
          </w:tcPr>
          <w:p w14:paraId="0AC6E561" w14:textId="1AF6FD19" w:rsidR="23A49688" w:rsidRDefault="23A49688" w:rsidP="23A49688">
            <w:pPr>
              <w:rPr>
                <w:b/>
                <w:bCs/>
              </w:rPr>
            </w:pPr>
            <w:r w:rsidRPr="23A49688">
              <w:rPr>
                <w:b/>
                <w:bCs/>
              </w:rPr>
              <w:t>Source</w:t>
            </w:r>
          </w:p>
        </w:tc>
        <w:tc>
          <w:tcPr>
            <w:tcW w:w="3120" w:type="dxa"/>
          </w:tcPr>
          <w:p w14:paraId="6E55936A" w14:textId="25C44EC9" w:rsidR="23A49688" w:rsidRDefault="23A49688" w:rsidP="23A49688">
            <w:pPr>
              <w:rPr>
                <w:b/>
                <w:bCs/>
              </w:rPr>
            </w:pPr>
            <w:r w:rsidRPr="23A49688">
              <w:rPr>
                <w:b/>
                <w:bCs/>
              </w:rPr>
              <w:t>Status</w:t>
            </w:r>
          </w:p>
        </w:tc>
      </w:tr>
      <w:tr w:rsidR="23A49688" w14:paraId="1A94D956" w14:textId="77777777" w:rsidTr="23A49688">
        <w:trPr>
          <w:trHeight w:val="300"/>
        </w:trPr>
        <w:tc>
          <w:tcPr>
            <w:tcW w:w="3120" w:type="dxa"/>
          </w:tcPr>
          <w:p w14:paraId="7CDE6C09" w14:textId="1065A8ED" w:rsidR="23A49688" w:rsidRDefault="23A49688" w:rsidP="23A49688">
            <w:r>
              <w:t>1231</w:t>
            </w:r>
          </w:p>
        </w:tc>
        <w:tc>
          <w:tcPr>
            <w:tcW w:w="3120" w:type="dxa"/>
          </w:tcPr>
          <w:p w14:paraId="6EC407F8" w14:textId="5099EB0D" w:rsidR="23A49688" w:rsidRDefault="23A49688" w:rsidP="23A49688">
            <w:r>
              <w:t>VoiceAge</w:t>
            </w:r>
          </w:p>
        </w:tc>
        <w:tc>
          <w:tcPr>
            <w:tcW w:w="3120" w:type="dxa"/>
          </w:tcPr>
          <w:p w14:paraId="673A1FEA" w14:textId="5EDA9643" w:rsidR="23A49688" w:rsidRDefault="23A49688" w:rsidP="23A49688">
            <w:r>
              <w:t>Noted</w:t>
            </w:r>
          </w:p>
        </w:tc>
      </w:tr>
      <w:tr w:rsidR="23A49688" w14:paraId="0E2CC815" w14:textId="77777777" w:rsidTr="23A49688">
        <w:trPr>
          <w:trHeight w:val="300"/>
        </w:trPr>
        <w:tc>
          <w:tcPr>
            <w:tcW w:w="3120" w:type="dxa"/>
          </w:tcPr>
          <w:p w14:paraId="68946EC3" w14:textId="35E447A7" w:rsidR="23A49688" w:rsidRDefault="23A49688" w:rsidP="23A49688">
            <w:r>
              <w:t>1249</w:t>
            </w:r>
          </w:p>
        </w:tc>
        <w:tc>
          <w:tcPr>
            <w:tcW w:w="3120" w:type="dxa"/>
          </w:tcPr>
          <w:p w14:paraId="3DC6CD65" w14:textId="01D815AF" w:rsidR="23A49688" w:rsidRDefault="23A49688" w:rsidP="23A49688">
            <w:r>
              <w:t>Dolby</w:t>
            </w:r>
          </w:p>
        </w:tc>
        <w:tc>
          <w:tcPr>
            <w:tcW w:w="3120" w:type="dxa"/>
          </w:tcPr>
          <w:p w14:paraId="5EDBD917" w14:textId="43B8CBD6" w:rsidR="23A49688" w:rsidRDefault="23A49688" w:rsidP="23A49688">
            <w:r>
              <w:t>Noted</w:t>
            </w:r>
          </w:p>
        </w:tc>
      </w:tr>
      <w:tr w:rsidR="23A49688" w14:paraId="37434148" w14:textId="77777777" w:rsidTr="23A49688">
        <w:trPr>
          <w:trHeight w:val="300"/>
        </w:trPr>
        <w:tc>
          <w:tcPr>
            <w:tcW w:w="3120" w:type="dxa"/>
          </w:tcPr>
          <w:p w14:paraId="10D9EFE8" w14:textId="27CB1690" w:rsidR="23A49688" w:rsidRDefault="23A49688" w:rsidP="23A49688">
            <w:r>
              <w:t>1309</w:t>
            </w:r>
          </w:p>
        </w:tc>
        <w:tc>
          <w:tcPr>
            <w:tcW w:w="3120" w:type="dxa"/>
          </w:tcPr>
          <w:p w14:paraId="7338CB7A" w14:textId="3E8DEECF" w:rsidR="23A49688" w:rsidRDefault="23A49688" w:rsidP="23A49688">
            <w:r>
              <w:t>Ericsson</w:t>
            </w:r>
          </w:p>
        </w:tc>
        <w:tc>
          <w:tcPr>
            <w:tcW w:w="3120" w:type="dxa"/>
          </w:tcPr>
          <w:p w14:paraId="1AD040F3" w14:textId="3FDD5174" w:rsidR="23A49688" w:rsidRDefault="23A49688" w:rsidP="23A49688">
            <w:r>
              <w:t>Noted</w:t>
            </w:r>
          </w:p>
        </w:tc>
      </w:tr>
      <w:tr w:rsidR="23A49688" w14:paraId="5758E6DC" w14:textId="77777777" w:rsidTr="23A49688">
        <w:trPr>
          <w:trHeight w:val="300"/>
        </w:trPr>
        <w:tc>
          <w:tcPr>
            <w:tcW w:w="3120" w:type="dxa"/>
          </w:tcPr>
          <w:p w14:paraId="0223A6D8" w14:textId="1C695255" w:rsidR="23A49688" w:rsidRDefault="23A49688" w:rsidP="23A49688">
            <w:r>
              <w:t>1335</w:t>
            </w:r>
          </w:p>
        </w:tc>
        <w:tc>
          <w:tcPr>
            <w:tcW w:w="3120" w:type="dxa"/>
          </w:tcPr>
          <w:p w14:paraId="5DBD858A" w14:textId="6A1618AE" w:rsidR="23A49688" w:rsidRDefault="23A49688" w:rsidP="23A49688">
            <w:r>
              <w:t>NTT</w:t>
            </w:r>
          </w:p>
        </w:tc>
        <w:tc>
          <w:tcPr>
            <w:tcW w:w="3120" w:type="dxa"/>
          </w:tcPr>
          <w:p w14:paraId="54404B18" w14:textId="49626D1F" w:rsidR="23A49688" w:rsidRDefault="23A49688" w:rsidP="23A49688">
            <w:r>
              <w:t>Noted</w:t>
            </w:r>
          </w:p>
        </w:tc>
      </w:tr>
      <w:tr w:rsidR="23A49688" w14:paraId="0A9662D6" w14:textId="77777777" w:rsidTr="23A49688">
        <w:trPr>
          <w:trHeight w:val="300"/>
        </w:trPr>
        <w:tc>
          <w:tcPr>
            <w:tcW w:w="3120" w:type="dxa"/>
          </w:tcPr>
          <w:p w14:paraId="7B26F6E5" w14:textId="65348986" w:rsidR="23A49688" w:rsidRDefault="23A49688" w:rsidP="23A49688">
            <w:r>
              <w:t>1342</w:t>
            </w:r>
          </w:p>
        </w:tc>
        <w:tc>
          <w:tcPr>
            <w:tcW w:w="3120" w:type="dxa"/>
          </w:tcPr>
          <w:p w14:paraId="1CE45867" w14:textId="24967F12" w:rsidR="23A49688" w:rsidRDefault="23A49688" w:rsidP="23A49688">
            <w:r>
              <w:t>Nokia</w:t>
            </w:r>
          </w:p>
        </w:tc>
        <w:tc>
          <w:tcPr>
            <w:tcW w:w="3120" w:type="dxa"/>
          </w:tcPr>
          <w:p w14:paraId="1EAFA1F3" w14:textId="503D2F39" w:rsidR="23A49688" w:rsidRDefault="23A49688" w:rsidP="23A49688">
            <w:r>
              <w:t>Noted</w:t>
            </w:r>
          </w:p>
        </w:tc>
      </w:tr>
      <w:tr w:rsidR="23A49688" w14:paraId="27947BF5" w14:textId="77777777" w:rsidTr="23A49688">
        <w:trPr>
          <w:trHeight w:val="300"/>
        </w:trPr>
        <w:tc>
          <w:tcPr>
            <w:tcW w:w="3120" w:type="dxa"/>
          </w:tcPr>
          <w:p w14:paraId="60E16FC5" w14:textId="3EAB11C6" w:rsidR="23A49688" w:rsidRDefault="23A49688" w:rsidP="23A49688">
            <w:r>
              <w:t>1344</w:t>
            </w:r>
          </w:p>
        </w:tc>
        <w:tc>
          <w:tcPr>
            <w:tcW w:w="3120" w:type="dxa"/>
          </w:tcPr>
          <w:p w14:paraId="6DECD527" w14:textId="012A9286" w:rsidR="23A49688" w:rsidRDefault="23A49688" w:rsidP="23A49688">
            <w:r>
              <w:t>Philips</w:t>
            </w:r>
          </w:p>
        </w:tc>
        <w:tc>
          <w:tcPr>
            <w:tcW w:w="3120" w:type="dxa"/>
          </w:tcPr>
          <w:p w14:paraId="38852A6B" w14:textId="338205F1" w:rsidR="23A49688" w:rsidRDefault="23A49688" w:rsidP="23A49688">
            <w:r>
              <w:t>Noted</w:t>
            </w:r>
          </w:p>
        </w:tc>
      </w:tr>
      <w:tr w:rsidR="23A49688" w14:paraId="48284ECA" w14:textId="77777777" w:rsidTr="23A49688">
        <w:trPr>
          <w:trHeight w:val="300"/>
        </w:trPr>
        <w:tc>
          <w:tcPr>
            <w:tcW w:w="3120" w:type="dxa"/>
          </w:tcPr>
          <w:p w14:paraId="46DA5F27" w14:textId="7D00B1E4" w:rsidR="23A49688" w:rsidRDefault="23A49688" w:rsidP="23A49688">
            <w:r>
              <w:t>1345</w:t>
            </w:r>
          </w:p>
        </w:tc>
        <w:tc>
          <w:tcPr>
            <w:tcW w:w="3120" w:type="dxa"/>
          </w:tcPr>
          <w:p w14:paraId="1B0741CB" w14:textId="6576D0D7" w:rsidR="23A49688" w:rsidRDefault="23A49688" w:rsidP="23A49688">
            <w:r>
              <w:t>Panasonic</w:t>
            </w:r>
          </w:p>
        </w:tc>
        <w:tc>
          <w:tcPr>
            <w:tcW w:w="3120" w:type="dxa"/>
          </w:tcPr>
          <w:p w14:paraId="46FD7836" w14:textId="201FF796" w:rsidR="23A49688" w:rsidRDefault="23A49688" w:rsidP="23A49688">
            <w:r>
              <w:t>Noted</w:t>
            </w:r>
          </w:p>
        </w:tc>
      </w:tr>
      <w:tr w:rsidR="23A49688" w14:paraId="08CD163E" w14:textId="77777777" w:rsidTr="23A49688">
        <w:trPr>
          <w:trHeight w:val="300"/>
        </w:trPr>
        <w:tc>
          <w:tcPr>
            <w:tcW w:w="3120" w:type="dxa"/>
          </w:tcPr>
          <w:p w14:paraId="62875792" w14:textId="76EB20EA" w:rsidR="23A49688" w:rsidRDefault="23A49688" w:rsidP="23A49688">
            <w:r>
              <w:t>1363</w:t>
            </w:r>
          </w:p>
        </w:tc>
        <w:tc>
          <w:tcPr>
            <w:tcW w:w="3120" w:type="dxa"/>
          </w:tcPr>
          <w:p w14:paraId="006BDA1C" w14:textId="21BB7847" w:rsidR="23A49688" w:rsidRDefault="23A49688" w:rsidP="23A49688">
            <w:r>
              <w:t>Qualcomm</w:t>
            </w:r>
          </w:p>
        </w:tc>
        <w:tc>
          <w:tcPr>
            <w:tcW w:w="3120" w:type="dxa"/>
          </w:tcPr>
          <w:p w14:paraId="61E4F118" w14:textId="751E2940" w:rsidR="23A49688" w:rsidRDefault="23A49688" w:rsidP="23A49688">
            <w:r>
              <w:t>Noted</w:t>
            </w:r>
          </w:p>
        </w:tc>
      </w:tr>
      <w:tr w:rsidR="23A49688" w14:paraId="306885E3" w14:textId="77777777" w:rsidTr="23A49688">
        <w:trPr>
          <w:trHeight w:val="300"/>
        </w:trPr>
        <w:tc>
          <w:tcPr>
            <w:tcW w:w="3120" w:type="dxa"/>
          </w:tcPr>
          <w:p w14:paraId="682AA85E" w14:textId="05FC1734" w:rsidR="23A49688" w:rsidRDefault="23A49688" w:rsidP="23A49688">
            <w:r>
              <w:t>1383</w:t>
            </w:r>
          </w:p>
        </w:tc>
        <w:tc>
          <w:tcPr>
            <w:tcW w:w="3120" w:type="dxa"/>
          </w:tcPr>
          <w:p w14:paraId="0AE45102" w14:textId="6050F4EB" w:rsidR="23A49688" w:rsidRDefault="23A49688" w:rsidP="23A49688">
            <w:r>
              <w:t>FhG</w:t>
            </w:r>
          </w:p>
        </w:tc>
        <w:tc>
          <w:tcPr>
            <w:tcW w:w="3120" w:type="dxa"/>
          </w:tcPr>
          <w:p w14:paraId="4F02B799" w14:textId="2A134712" w:rsidR="23A49688" w:rsidRDefault="23A49688" w:rsidP="23A49688">
            <w:r>
              <w:t>Noted</w:t>
            </w:r>
          </w:p>
        </w:tc>
      </w:tr>
      <w:tr w:rsidR="23A49688" w14:paraId="197EE2F1" w14:textId="77777777" w:rsidTr="23A49688">
        <w:trPr>
          <w:trHeight w:val="300"/>
        </w:trPr>
        <w:tc>
          <w:tcPr>
            <w:tcW w:w="3120" w:type="dxa"/>
          </w:tcPr>
          <w:p w14:paraId="1F3C4769" w14:textId="2BBC5896" w:rsidR="23A49688" w:rsidRDefault="23A49688" w:rsidP="23A49688">
            <w:r>
              <w:t>1397</w:t>
            </w:r>
          </w:p>
        </w:tc>
        <w:tc>
          <w:tcPr>
            <w:tcW w:w="3120" w:type="dxa"/>
          </w:tcPr>
          <w:p w14:paraId="332C1206" w14:textId="4BBD4CF8" w:rsidR="23A49688" w:rsidRDefault="23A49688" w:rsidP="23A49688">
            <w:r>
              <w:t>Orange</w:t>
            </w:r>
          </w:p>
        </w:tc>
        <w:tc>
          <w:tcPr>
            <w:tcW w:w="3120" w:type="dxa"/>
          </w:tcPr>
          <w:p w14:paraId="6D6DE5CF" w14:textId="21707189" w:rsidR="23A49688" w:rsidRDefault="23A49688" w:rsidP="23A49688">
            <w:r>
              <w:t>Noted</w:t>
            </w:r>
          </w:p>
        </w:tc>
      </w:tr>
      <w:tr w:rsidR="23A49688" w14:paraId="79C327EF" w14:textId="77777777" w:rsidTr="23A49688">
        <w:trPr>
          <w:trHeight w:val="300"/>
        </w:trPr>
        <w:tc>
          <w:tcPr>
            <w:tcW w:w="3120" w:type="dxa"/>
          </w:tcPr>
          <w:p w14:paraId="1813B9D0" w14:textId="01D0173D" w:rsidR="23A49688" w:rsidRDefault="23A49688" w:rsidP="23A49688">
            <w:r>
              <w:t>1462</w:t>
            </w:r>
          </w:p>
        </w:tc>
        <w:tc>
          <w:tcPr>
            <w:tcW w:w="3120" w:type="dxa"/>
          </w:tcPr>
          <w:p w14:paraId="64EBCD1E" w14:textId="68B87BFD" w:rsidR="23A49688" w:rsidRDefault="23A49688" w:rsidP="23A49688">
            <w:r>
              <w:t>Huawei</w:t>
            </w:r>
          </w:p>
        </w:tc>
        <w:tc>
          <w:tcPr>
            <w:tcW w:w="3120" w:type="dxa"/>
          </w:tcPr>
          <w:p w14:paraId="41E70CB0" w14:textId="4566A032" w:rsidR="23A49688" w:rsidRDefault="23A49688" w:rsidP="23A49688">
            <w:r>
              <w:t>Noted</w:t>
            </w:r>
          </w:p>
        </w:tc>
      </w:tr>
    </w:tbl>
    <w:p w14:paraId="79A2AB77" w14:textId="264EE7AF" w:rsidR="23A49688" w:rsidRDefault="23A49688" w:rsidP="23A49688">
      <w:pPr>
        <w:spacing w:line="257" w:lineRule="auto"/>
      </w:pPr>
    </w:p>
    <w:p w14:paraId="6A47F220" w14:textId="691B67A6" w:rsidR="23A49688" w:rsidRDefault="23A49688" w:rsidP="23A49688">
      <w:pPr>
        <w:spacing w:line="257" w:lineRule="auto"/>
      </w:pPr>
      <w:r>
        <w:t>Huan-yu Su: Huawei has delivered an IPR declaration, see ETSI IPR database.</w:t>
      </w:r>
    </w:p>
    <w:p w14:paraId="4528E5B8" w14:textId="7498D31C" w:rsidR="23A49688" w:rsidRDefault="23A49688" w:rsidP="23A49688">
      <w:pPr>
        <w:spacing w:line="257" w:lineRule="auto"/>
      </w:pPr>
      <w:r>
        <w:t>Later during the meeting, contribution 1462 was received (Huawei IPR declaration).</w:t>
      </w:r>
    </w:p>
    <w:p w14:paraId="490A91D4" w14:textId="72BE8B50" w:rsidR="23A49688" w:rsidRDefault="23A49688" w:rsidP="23A49688">
      <w:pPr>
        <w:spacing w:line="257" w:lineRule="auto"/>
      </w:pPr>
    </w:p>
    <w:p w14:paraId="53BEC0B5" w14:textId="1E214AFA" w:rsidR="23A49688" w:rsidRDefault="23A49688" w:rsidP="23A49688">
      <w:pPr>
        <w:spacing w:line="257" w:lineRule="auto"/>
        <w:rPr>
          <w:b/>
          <w:bCs/>
        </w:rPr>
      </w:pPr>
      <w:r w:rsidRPr="23A49688">
        <w:rPr>
          <w:b/>
          <w:bCs/>
        </w:rPr>
        <w:t>Further reports</w:t>
      </w:r>
    </w:p>
    <w:tbl>
      <w:tblPr>
        <w:tblStyle w:val="TableGrid"/>
        <w:tblW w:w="0" w:type="auto"/>
        <w:tblLayout w:type="fixed"/>
        <w:tblLook w:val="06A0" w:firstRow="1" w:lastRow="0" w:firstColumn="1" w:lastColumn="0" w:noHBand="1" w:noVBand="1"/>
      </w:tblPr>
      <w:tblGrid>
        <w:gridCol w:w="1541"/>
        <w:gridCol w:w="1818"/>
        <w:gridCol w:w="1264"/>
        <w:gridCol w:w="3358"/>
        <w:gridCol w:w="1381"/>
      </w:tblGrid>
      <w:tr w:rsidR="23A49688" w14:paraId="209D775F" w14:textId="77777777" w:rsidTr="23A49688">
        <w:trPr>
          <w:trHeight w:val="300"/>
        </w:trPr>
        <w:tc>
          <w:tcPr>
            <w:tcW w:w="1541" w:type="dxa"/>
          </w:tcPr>
          <w:p w14:paraId="1C3B4250" w14:textId="297B56BE" w:rsidR="23A49688" w:rsidRDefault="23A49688" w:rsidP="23A49688">
            <w:pPr>
              <w:rPr>
                <w:b/>
                <w:bCs/>
              </w:rPr>
            </w:pPr>
            <w:r w:rsidRPr="23A49688">
              <w:rPr>
                <w:b/>
                <w:bCs/>
              </w:rPr>
              <w:t>Tdoc</w:t>
            </w:r>
          </w:p>
        </w:tc>
        <w:tc>
          <w:tcPr>
            <w:tcW w:w="1818" w:type="dxa"/>
          </w:tcPr>
          <w:p w14:paraId="39624C77" w14:textId="5793F060" w:rsidR="23A49688" w:rsidRDefault="23A49688" w:rsidP="23A49688">
            <w:pPr>
              <w:rPr>
                <w:b/>
                <w:bCs/>
              </w:rPr>
            </w:pPr>
            <w:r w:rsidRPr="23A49688">
              <w:rPr>
                <w:b/>
                <w:bCs/>
              </w:rPr>
              <w:t>Topic</w:t>
            </w:r>
          </w:p>
        </w:tc>
        <w:tc>
          <w:tcPr>
            <w:tcW w:w="1264" w:type="dxa"/>
          </w:tcPr>
          <w:p w14:paraId="7533A459" w14:textId="28CD0EAD" w:rsidR="23A49688" w:rsidRDefault="23A49688" w:rsidP="23A49688">
            <w:pPr>
              <w:rPr>
                <w:b/>
                <w:bCs/>
              </w:rPr>
            </w:pPr>
            <w:r w:rsidRPr="23A49688">
              <w:rPr>
                <w:b/>
                <w:bCs/>
              </w:rPr>
              <w:t>Presenter</w:t>
            </w:r>
          </w:p>
        </w:tc>
        <w:tc>
          <w:tcPr>
            <w:tcW w:w="3358" w:type="dxa"/>
          </w:tcPr>
          <w:p w14:paraId="270F2553" w14:textId="6F9243F0" w:rsidR="23A49688" w:rsidRDefault="23A49688" w:rsidP="23A49688">
            <w:pPr>
              <w:rPr>
                <w:b/>
                <w:bCs/>
              </w:rPr>
            </w:pPr>
            <w:r w:rsidRPr="23A49688">
              <w:rPr>
                <w:b/>
                <w:bCs/>
              </w:rPr>
              <w:t>Conclusion</w:t>
            </w:r>
          </w:p>
        </w:tc>
        <w:tc>
          <w:tcPr>
            <w:tcW w:w="1381" w:type="dxa"/>
          </w:tcPr>
          <w:p w14:paraId="16AF072F" w14:textId="1FE0F9D9" w:rsidR="23A49688" w:rsidRDefault="23A49688" w:rsidP="23A49688">
            <w:pPr>
              <w:rPr>
                <w:b/>
                <w:bCs/>
              </w:rPr>
            </w:pPr>
            <w:r w:rsidRPr="23A49688">
              <w:rPr>
                <w:b/>
                <w:bCs/>
              </w:rPr>
              <w:t>Status</w:t>
            </w:r>
          </w:p>
        </w:tc>
      </w:tr>
      <w:tr w:rsidR="23A49688" w14:paraId="0EC6EFE0" w14:textId="77777777" w:rsidTr="23A49688">
        <w:trPr>
          <w:trHeight w:val="300"/>
        </w:trPr>
        <w:tc>
          <w:tcPr>
            <w:tcW w:w="1541" w:type="dxa"/>
          </w:tcPr>
          <w:p w14:paraId="462D1946" w14:textId="664E10D7" w:rsidR="23A49688" w:rsidRDefault="23A49688" w:rsidP="23A49688">
            <w:r>
              <w:t>1245--&gt;1433</w:t>
            </w:r>
          </w:p>
        </w:tc>
        <w:tc>
          <w:tcPr>
            <w:tcW w:w="1818" w:type="dxa"/>
          </w:tcPr>
          <w:p w14:paraId="7186DE70" w14:textId="4BEFA02F" w:rsidR="23A49688" w:rsidRDefault="23A49688" w:rsidP="23A49688">
            <w:r>
              <w:t>HL report</w:t>
            </w:r>
          </w:p>
        </w:tc>
        <w:tc>
          <w:tcPr>
            <w:tcW w:w="1264" w:type="dxa"/>
          </w:tcPr>
          <w:p w14:paraId="43446C1A" w14:textId="774D96F3" w:rsidR="23A49688" w:rsidRDefault="23A49688" w:rsidP="23A49688">
            <w:r>
              <w:t>M. Multrus</w:t>
            </w:r>
          </w:p>
        </w:tc>
        <w:tc>
          <w:tcPr>
            <w:tcW w:w="3358" w:type="dxa"/>
          </w:tcPr>
          <w:p w14:paraId="5C3623EE" w14:textId="323320A0" w:rsidR="23A49688" w:rsidRDefault="23A49688" w:rsidP="23A49688">
            <w:r>
              <w:t>HL report</w:t>
            </w:r>
          </w:p>
        </w:tc>
        <w:tc>
          <w:tcPr>
            <w:tcW w:w="1381" w:type="dxa"/>
          </w:tcPr>
          <w:p w14:paraId="4536DC08" w14:textId="127A25C8" w:rsidR="23A49688" w:rsidRDefault="23A49688" w:rsidP="23A49688">
            <w:r>
              <w:t>Agreed</w:t>
            </w:r>
          </w:p>
        </w:tc>
      </w:tr>
      <w:tr w:rsidR="23A49688" w14:paraId="3C762A48" w14:textId="77777777" w:rsidTr="23A49688">
        <w:trPr>
          <w:trHeight w:val="300"/>
        </w:trPr>
        <w:tc>
          <w:tcPr>
            <w:tcW w:w="1541" w:type="dxa"/>
          </w:tcPr>
          <w:p w14:paraId="04B73969" w14:textId="4FD201A3" w:rsidR="23A49688" w:rsidRDefault="23A49688" w:rsidP="23A49688">
            <w:r>
              <w:t>1280</w:t>
            </w:r>
          </w:p>
        </w:tc>
        <w:tc>
          <w:tcPr>
            <w:tcW w:w="1818" w:type="dxa"/>
          </w:tcPr>
          <w:p w14:paraId="735B00E5" w14:textId="28932C84" w:rsidR="23A49688" w:rsidRDefault="23A49688" w:rsidP="23A49688">
            <w:r>
              <w:t>CL report</w:t>
            </w:r>
          </w:p>
        </w:tc>
        <w:tc>
          <w:tcPr>
            <w:tcW w:w="1264" w:type="dxa"/>
          </w:tcPr>
          <w:p w14:paraId="03DF5A0D" w14:textId="3555E849" w:rsidR="23A49688" w:rsidRDefault="23A49688" w:rsidP="23A49688">
            <w:r>
              <w:t>S. Ragot</w:t>
            </w:r>
          </w:p>
        </w:tc>
        <w:tc>
          <w:tcPr>
            <w:tcW w:w="3358" w:type="dxa"/>
          </w:tcPr>
          <w:p w14:paraId="2E7631CD" w14:textId="1B4B2C06" w:rsidR="23A49688" w:rsidRDefault="23A49688" w:rsidP="23A49688">
            <w:r>
              <w:t>CL report</w:t>
            </w:r>
          </w:p>
        </w:tc>
        <w:tc>
          <w:tcPr>
            <w:tcW w:w="1381" w:type="dxa"/>
          </w:tcPr>
          <w:p w14:paraId="6254623F" w14:textId="165BC9EC" w:rsidR="23A49688" w:rsidRDefault="23A49688" w:rsidP="23A49688">
            <w:r>
              <w:t>Agreed</w:t>
            </w:r>
          </w:p>
        </w:tc>
      </w:tr>
      <w:tr w:rsidR="23A49688" w14:paraId="34A8799E" w14:textId="77777777" w:rsidTr="23A49688">
        <w:trPr>
          <w:trHeight w:val="300"/>
        </w:trPr>
        <w:tc>
          <w:tcPr>
            <w:tcW w:w="1541" w:type="dxa"/>
          </w:tcPr>
          <w:p w14:paraId="054AEC2B" w14:textId="63E6A8F7" w:rsidR="23A49688" w:rsidRDefault="23A49688" w:rsidP="23A49688">
            <w:r>
              <w:t>1308</w:t>
            </w:r>
          </w:p>
        </w:tc>
        <w:tc>
          <w:tcPr>
            <w:tcW w:w="1818" w:type="dxa"/>
          </w:tcPr>
          <w:p w14:paraId="425B72FB" w14:textId="1B08953F" w:rsidR="23A49688" w:rsidRDefault="23A49688" w:rsidP="23A49688">
            <w:r>
              <w:t>MC report</w:t>
            </w:r>
          </w:p>
        </w:tc>
        <w:tc>
          <w:tcPr>
            <w:tcW w:w="1264" w:type="dxa"/>
          </w:tcPr>
          <w:p w14:paraId="7DD4E734" w14:textId="416DE01D" w:rsidR="23A49688" w:rsidRDefault="23A49688" w:rsidP="23A49688">
            <w:r>
              <w:t>E. Norvell</w:t>
            </w:r>
          </w:p>
        </w:tc>
        <w:tc>
          <w:tcPr>
            <w:tcW w:w="3358" w:type="dxa"/>
          </w:tcPr>
          <w:p w14:paraId="0685E35F" w14:textId="06228C37" w:rsidR="23A49688" w:rsidRDefault="23A49688" w:rsidP="23A49688">
            <w:r>
              <w:t>MC report</w:t>
            </w:r>
          </w:p>
        </w:tc>
        <w:tc>
          <w:tcPr>
            <w:tcW w:w="1381" w:type="dxa"/>
          </w:tcPr>
          <w:p w14:paraId="175C017F" w14:textId="33CFA187" w:rsidR="23A49688" w:rsidRDefault="23A49688" w:rsidP="23A49688">
            <w:r>
              <w:t>Agreed</w:t>
            </w:r>
          </w:p>
        </w:tc>
      </w:tr>
    </w:tbl>
    <w:p w14:paraId="1DDC5111" w14:textId="5E494809" w:rsidR="23A49688" w:rsidRDefault="23A49688"/>
    <w:p w14:paraId="4F4BB04C" w14:textId="456CC729" w:rsidR="23A49688" w:rsidRDefault="23A49688" w:rsidP="23A49688">
      <w:pPr>
        <w:spacing w:line="257" w:lineRule="auto"/>
        <w:rPr>
          <w:b/>
          <w:bCs/>
        </w:rPr>
      </w:pPr>
      <w:r w:rsidRPr="23A49688">
        <w:rPr>
          <w:b/>
          <w:bCs/>
        </w:rPr>
        <w:t>Selection Tests Reports</w:t>
      </w:r>
    </w:p>
    <w:tbl>
      <w:tblPr>
        <w:tblStyle w:val="TableGrid"/>
        <w:tblW w:w="0" w:type="auto"/>
        <w:tblLayout w:type="fixed"/>
        <w:tblLook w:val="06A0" w:firstRow="1" w:lastRow="0" w:firstColumn="1" w:lastColumn="0" w:noHBand="1" w:noVBand="1"/>
      </w:tblPr>
      <w:tblGrid>
        <w:gridCol w:w="870"/>
        <w:gridCol w:w="1101"/>
        <w:gridCol w:w="1447"/>
        <w:gridCol w:w="1577"/>
        <w:gridCol w:w="3158"/>
        <w:gridCol w:w="1369"/>
      </w:tblGrid>
      <w:tr w:rsidR="23A49688" w14:paraId="435FDA99" w14:textId="77777777" w:rsidTr="23A49688">
        <w:trPr>
          <w:trHeight w:val="300"/>
        </w:trPr>
        <w:tc>
          <w:tcPr>
            <w:tcW w:w="870" w:type="dxa"/>
          </w:tcPr>
          <w:p w14:paraId="062BA162" w14:textId="48056EBD" w:rsidR="23A49688" w:rsidRDefault="23A49688" w:rsidP="23A49688">
            <w:pPr>
              <w:rPr>
                <w:b/>
                <w:bCs/>
              </w:rPr>
            </w:pPr>
            <w:r w:rsidRPr="23A49688">
              <w:rPr>
                <w:b/>
                <w:bCs/>
              </w:rPr>
              <w:t>Tdoc</w:t>
            </w:r>
          </w:p>
        </w:tc>
        <w:tc>
          <w:tcPr>
            <w:tcW w:w="1101" w:type="dxa"/>
          </w:tcPr>
          <w:p w14:paraId="1DE41696" w14:textId="3920E372" w:rsidR="23A49688" w:rsidRDefault="23A49688" w:rsidP="23A49688">
            <w:pPr>
              <w:rPr>
                <w:b/>
                <w:bCs/>
              </w:rPr>
            </w:pPr>
            <w:r w:rsidRPr="23A49688">
              <w:rPr>
                <w:b/>
                <w:bCs/>
              </w:rPr>
              <w:t>Topic</w:t>
            </w:r>
          </w:p>
        </w:tc>
        <w:tc>
          <w:tcPr>
            <w:tcW w:w="1447" w:type="dxa"/>
          </w:tcPr>
          <w:p w14:paraId="0508C60A" w14:textId="66F8AE39" w:rsidR="23A49688" w:rsidRDefault="23A49688" w:rsidP="23A49688">
            <w:pPr>
              <w:rPr>
                <w:b/>
                <w:bCs/>
              </w:rPr>
            </w:pPr>
            <w:r w:rsidRPr="23A49688">
              <w:rPr>
                <w:b/>
                <w:bCs/>
              </w:rPr>
              <w:t>Source</w:t>
            </w:r>
          </w:p>
        </w:tc>
        <w:tc>
          <w:tcPr>
            <w:tcW w:w="1577" w:type="dxa"/>
          </w:tcPr>
          <w:p w14:paraId="7C37FFDD" w14:textId="4D18BCEC" w:rsidR="23A49688" w:rsidRDefault="23A49688" w:rsidP="23A49688">
            <w:pPr>
              <w:rPr>
                <w:b/>
                <w:bCs/>
              </w:rPr>
            </w:pPr>
            <w:r w:rsidRPr="23A49688">
              <w:rPr>
                <w:b/>
                <w:bCs/>
              </w:rPr>
              <w:t>Presenter</w:t>
            </w:r>
          </w:p>
        </w:tc>
        <w:tc>
          <w:tcPr>
            <w:tcW w:w="3158" w:type="dxa"/>
          </w:tcPr>
          <w:p w14:paraId="4459E0A6" w14:textId="00AC086C" w:rsidR="23A49688" w:rsidRDefault="23A49688" w:rsidP="23A49688">
            <w:pPr>
              <w:rPr>
                <w:b/>
                <w:bCs/>
              </w:rPr>
            </w:pPr>
            <w:r w:rsidRPr="23A49688">
              <w:rPr>
                <w:b/>
                <w:bCs/>
              </w:rPr>
              <w:t>Conclusion</w:t>
            </w:r>
          </w:p>
          <w:p w14:paraId="097DA305" w14:textId="00AC086C" w:rsidR="23A49688" w:rsidRDefault="23A49688" w:rsidP="23A49688">
            <w:pPr>
              <w:rPr>
                <w:b/>
                <w:bCs/>
              </w:rPr>
            </w:pPr>
          </w:p>
        </w:tc>
        <w:tc>
          <w:tcPr>
            <w:tcW w:w="1369" w:type="dxa"/>
          </w:tcPr>
          <w:p w14:paraId="4C0F4AD0" w14:textId="7FAAF74A" w:rsidR="23A49688" w:rsidRDefault="23A49688" w:rsidP="23A49688">
            <w:pPr>
              <w:rPr>
                <w:b/>
                <w:bCs/>
              </w:rPr>
            </w:pPr>
            <w:r w:rsidRPr="23A49688">
              <w:rPr>
                <w:b/>
                <w:bCs/>
              </w:rPr>
              <w:t>Status</w:t>
            </w:r>
          </w:p>
        </w:tc>
      </w:tr>
      <w:tr w:rsidR="23A49688" w14:paraId="07228D6F" w14:textId="77777777" w:rsidTr="23A49688">
        <w:trPr>
          <w:trHeight w:val="300"/>
        </w:trPr>
        <w:tc>
          <w:tcPr>
            <w:tcW w:w="870" w:type="dxa"/>
          </w:tcPr>
          <w:p w14:paraId="74ED0F68" w14:textId="57FF249D" w:rsidR="23A49688" w:rsidRDefault="23A49688" w:rsidP="23A49688">
            <w:r>
              <w:t>1171</w:t>
            </w:r>
          </w:p>
        </w:tc>
        <w:tc>
          <w:tcPr>
            <w:tcW w:w="1101" w:type="dxa"/>
          </w:tcPr>
          <w:p w14:paraId="43C86B45" w14:textId="57FAD49D" w:rsidR="23A49688" w:rsidRDefault="23A49688" w:rsidP="23A49688">
            <w:r>
              <w:t>Listening lab report</w:t>
            </w:r>
          </w:p>
        </w:tc>
        <w:tc>
          <w:tcPr>
            <w:tcW w:w="1447" w:type="dxa"/>
          </w:tcPr>
          <w:p w14:paraId="50D71152" w14:textId="3600467E" w:rsidR="23A49688" w:rsidRDefault="23A49688" w:rsidP="23A49688">
            <w:r>
              <w:t>Mesaqin.com</w:t>
            </w:r>
          </w:p>
        </w:tc>
        <w:tc>
          <w:tcPr>
            <w:tcW w:w="1577" w:type="dxa"/>
          </w:tcPr>
          <w:p w14:paraId="4E4F25D5" w14:textId="13A18D92" w:rsidR="23A49688" w:rsidRDefault="23A49688" w:rsidP="23A49688">
            <w:r>
              <w:t>J. Holub</w:t>
            </w:r>
          </w:p>
        </w:tc>
        <w:tc>
          <w:tcPr>
            <w:tcW w:w="3158" w:type="dxa"/>
          </w:tcPr>
          <w:p w14:paraId="27BBDBB6" w14:textId="268E7D90" w:rsidR="23A49688" w:rsidRDefault="23A49688" w:rsidP="23A49688">
            <w:r>
              <w:t>Agreed LL report</w:t>
            </w:r>
          </w:p>
          <w:p w14:paraId="6AF5CF75" w14:textId="30C1AC04" w:rsidR="23A49688" w:rsidRDefault="23A49688" w:rsidP="23A49688"/>
        </w:tc>
        <w:tc>
          <w:tcPr>
            <w:tcW w:w="1369" w:type="dxa"/>
          </w:tcPr>
          <w:p w14:paraId="38D3B3F4" w14:textId="7519E41F" w:rsidR="23A49688" w:rsidRDefault="23A49688" w:rsidP="23A49688">
            <w:r>
              <w:t>Agreed</w:t>
            </w:r>
          </w:p>
        </w:tc>
      </w:tr>
      <w:tr w:rsidR="23A49688" w14:paraId="2D58FFD2" w14:textId="77777777" w:rsidTr="23A49688">
        <w:trPr>
          <w:trHeight w:val="475"/>
        </w:trPr>
        <w:tc>
          <w:tcPr>
            <w:tcW w:w="870" w:type="dxa"/>
          </w:tcPr>
          <w:p w14:paraId="231CD148" w14:textId="275CE79F" w:rsidR="23A49688" w:rsidRDefault="23A49688" w:rsidP="23A49688">
            <w:r>
              <w:t>1225</w:t>
            </w:r>
          </w:p>
        </w:tc>
        <w:tc>
          <w:tcPr>
            <w:tcW w:w="1101" w:type="dxa"/>
          </w:tcPr>
          <w:p w14:paraId="098C437C" w14:textId="2E6FEEE5" w:rsidR="23A49688" w:rsidRDefault="23A49688" w:rsidP="23A49688">
            <w:r>
              <w:t>Listening lab report</w:t>
            </w:r>
          </w:p>
        </w:tc>
        <w:tc>
          <w:tcPr>
            <w:tcW w:w="1447" w:type="dxa"/>
          </w:tcPr>
          <w:p w14:paraId="2251157D" w14:textId="2D938740" w:rsidR="23A49688" w:rsidRDefault="23A49688" w:rsidP="23A49688">
            <w:r>
              <w:t>HEAD acoustics</w:t>
            </w:r>
          </w:p>
        </w:tc>
        <w:tc>
          <w:tcPr>
            <w:tcW w:w="1577" w:type="dxa"/>
          </w:tcPr>
          <w:p w14:paraId="425ECB86" w14:textId="3F128D86" w:rsidR="23A49688" w:rsidRDefault="23A49688" w:rsidP="23A49688">
            <w:pPr>
              <w:spacing w:line="259" w:lineRule="auto"/>
            </w:pPr>
            <w:r>
              <w:t>M. Schäfer</w:t>
            </w:r>
          </w:p>
        </w:tc>
        <w:tc>
          <w:tcPr>
            <w:tcW w:w="3158" w:type="dxa"/>
          </w:tcPr>
          <w:p w14:paraId="24B60665" w14:textId="268E7D90" w:rsidR="23A49688" w:rsidRDefault="23A49688" w:rsidP="23A49688">
            <w:r>
              <w:t>Agreed LL report</w:t>
            </w:r>
          </w:p>
          <w:p w14:paraId="6123769E" w14:textId="606B3CA0" w:rsidR="23A49688" w:rsidRDefault="23A49688" w:rsidP="23A49688"/>
        </w:tc>
        <w:tc>
          <w:tcPr>
            <w:tcW w:w="1369" w:type="dxa"/>
          </w:tcPr>
          <w:p w14:paraId="3B6852E8" w14:textId="56C3B996" w:rsidR="23A49688" w:rsidRDefault="23A49688" w:rsidP="23A49688">
            <w:r>
              <w:t>Agreed</w:t>
            </w:r>
          </w:p>
        </w:tc>
      </w:tr>
      <w:tr w:rsidR="23A49688" w14:paraId="4E7612C8" w14:textId="77777777" w:rsidTr="23A49688">
        <w:trPr>
          <w:trHeight w:val="300"/>
        </w:trPr>
        <w:tc>
          <w:tcPr>
            <w:tcW w:w="870" w:type="dxa"/>
          </w:tcPr>
          <w:p w14:paraId="52CED9BE" w14:textId="0C729890" w:rsidR="23A49688" w:rsidRDefault="23A49688" w:rsidP="23A49688">
            <w:r>
              <w:t>1227--&gt;1442</w:t>
            </w:r>
          </w:p>
        </w:tc>
        <w:tc>
          <w:tcPr>
            <w:tcW w:w="1101" w:type="dxa"/>
          </w:tcPr>
          <w:p w14:paraId="46EDE126" w14:textId="7B005470" w:rsidR="23A49688" w:rsidRDefault="23A49688" w:rsidP="23A49688">
            <w:r>
              <w:t>Listening lab report</w:t>
            </w:r>
          </w:p>
        </w:tc>
        <w:tc>
          <w:tcPr>
            <w:tcW w:w="1447" w:type="dxa"/>
          </w:tcPr>
          <w:p w14:paraId="0F5B9ED6" w14:textId="3BC3A05A" w:rsidR="23A49688" w:rsidRDefault="23A49688" w:rsidP="23A49688">
            <w:r>
              <w:t>Force Techn.</w:t>
            </w:r>
          </w:p>
        </w:tc>
        <w:tc>
          <w:tcPr>
            <w:tcW w:w="1577" w:type="dxa"/>
          </w:tcPr>
          <w:p w14:paraId="3D0C2AC1" w14:textId="14C06F45" w:rsidR="23A49688" w:rsidRDefault="23A49688" w:rsidP="23A49688">
            <w:r>
              <w:t>T. Stegenborg-Andersen</w:t>
            </w:r>
          </w:p>
        </w:tc>
        <w:tc>
          <w:tcPr>
            <w:tcW w:w="3158" w:type="dxa"/>
          </w:tcPr>
          <w:p w14:paraId="3AD6C08D" w14:textId="268E7D90" w:rsidR="23A49688" w:rsidRDefault="23A49688" w:rsidP="23A49688">
            <w:r>
              <w:t>Agreed LL report</w:t>
            </w:r>
          </w:p>
          <w:p w14:paraId="75AB69AE" w14:textId="065A7198" w:rsidR="23A49688" w:rsidRDefault="23A49688" w:rsidP="23A49688"/>
        </w:tc>
        <w:tc>
          <w:tcPr>
            <w:tcW w:w="1369" w:type="dxa"/>
          </w:tcPr>
          <w:p w14:paraId="1F38839E" w14:textId="390AEE9A" w:rsidR="23A49688" w:rsidRDefault="23A49688" w:rsidP="23A49688">
            <w:r>
              <w:t>Agreed</w:t>
            </w:r>
          </w:p>
        </w:tc>
      </w:tr>
      <w:tr w:rsidR="23A49688" w14:paraId="78FA4637" w14:textId="77777777" w:rsidTr="23A49688">
        <w:trPr>
          <w:trHeight w:val="300"/>
        </w:trPr>
        <w:tc>
          <w:tcPr>
            <w:tcW w:w="870" w:type="dxa"/>
          </w:tcPr>
          <w:p w14:paraId="524F6D1D" w14:textId="3F401283" w:rsidR="23A49688" w:rsidRDefault="23A49688" w:rsidP="23A49688">
            <w:r>
              <w:t>1402</w:t>
            </w:r>
          </w:p>
        </w:tc>
        <w:tc>
          <w:tcPr>
            <w:tcW w:w="1101" w:type="dxa"/>
          </w:tcPr>
          <w:p w14:paraId="07294281" w14:textId="198DF01A" w:rsidR="23A49688" w:rsidRDefault="23A49688" w:rsidP="23A49688">
            <w:r>
              <w:t>Listening lab report</w:t>
            </w:r>
          </w:p>
        </w:tc>
        <w:tc>
          <w:tcPr>
            <w:tcW w:w="1447" w:type="dxa"/>
          </w:tcPr>
          <w:p w14:paraId="790513D0" w14:textId="6A7C2BE5" w:rsidR="23A49688" w:rsidRDefault="23A49688" w:rsidP="23A49688">
            <w:r>
              <w:t>Macquarie</w:t>
            </w:r>
          </w:p>
        </w:tc>
        <w:tc>
          <w:tcPr>
            <w:tcW w:w="1577" w:type="dxa"/>
          </w:tcPr>
          <w:p w14:paraId="3544E23C" w14:textId="3EF121C4" w:rsidR="23A49688" w:rsidRDefault="23A49688" w:rsidP="23A49688">
            <w:r>
              <w:t>J. Buchholz</w:t>
            </w:r>
          </w:p>
        </w:tc>
        <w:tc>
          <w:tcPr>
            <w:tcW w:w="3158" w:type="dxa"/>
          </w:tcPr>
          <w:p w14:paraId="6FEE0233" w14:textId="268E7D90" w:rsidR="23A49688" w:rsidRDefault="23A49688" w:rsidP="23A49688">
            <w:r>
              <w:t>Agreed LL report</w:t>
            </w:r>
          </w:p>
        </w:tc>
        <w:tc>
          <w:tcPr>
            <w:tcW w:w="1369" w:type="dxa"/>
          </w:tcPr>
          <w:p w14:paraId="6A3FEEB9" w14:textId="4A2E74F1" w:rsidR="23A49688" w:rsidRDefault="23A49688" w:rsidP="23A49688">
            <w:r>
              <w:t>Agreed</w:t>
            </w:r>
          </w:p>
        </w:tc>
      </w:tr>
      <w:tr w:rsidR="23A49688" w14:paraId="10AE1412" w14:textId="77777777" w:rsidTr="23A49688">
        <w:trPr>
          <w:trHeight w:val="300"/>
        </w:trPr>
        <w:tc>
          <w:tcPr>
            <w:tcW w:w="870" w:type="dxa"/>
          </w:tcPr>
          <w:p w14:paraId="204D2C4C" w14:textId="1815BB62" w:rsidR="23A49688" w:rsidRDefault="23A49688" w:rsidP="23A49688">
            <w:r>
              <w:t>1226--&gt;1452</w:t>
            </w:r>
          </w:p>
        </w:tc>
        <w:tc>
          <w:tcPr>
            <w:tcW w:w="1101" w:type="dxa"/>
          </w:tcPr>
          <w:p w14:paraId="31842E3B" w14:textId="74111934" w:rsidR="23A49688" w:rsidRDefault="23A49688" w:rsidP="23A49688">
            <w:r>
              <w:t>GAL report</w:t>
            </w:r>
          </w:p>
        </w:tc>
        <w:tc>
          <w:tcPr>
            <w:tcW w:w="1447" w:type="dxa"/>
          </w:tcPr>
          <w:p w14:paraId="51989090" w14:textId="2062D465" w:rsidR="23A49688" w:rsidRDefault="23A49688" w:rsidP="23A49688">
            <w:r>
              <w:t>HEAD acoustics</w:t>
            </w:r>
          </w:p>
        </w:tc>
        <w:tc>
          <w:tcPr>
            <w:tcW w:w="1577" w:type="dxa"/>
          </w:tcPr>
          <w:p w14:paraId="6248F3A2" w14:textId="17BB6CAE" w:rsidR="23A49688" w:rsidRDefault="23A49688" w:rsidP="23A49688">
            <w:r>
              <w:t>J. Reimes</w:t>
            </w:r>
            <w:r>
              <w:br/>
              <w:t>M. Schäfer</w:t>
            </w:r>
          </w:p>
        </w:tc>
        <w:tc>
          <w:tcPr>
            <w:tcW w:w="3158" w:type="dxa"/>
          </w:tcPr>
          <w:p w14:paraId="19F09551" w14:textId="7B5D2EAB" w:rsidR="23A49688" w:rsidRDefault="23A49688" w:rsidP="23A49688">
            <w:r>
              <w:t>Agreed GAL report</w:t>
            </w:r>
          </w:p>
        </w:tc>
        <w:tc>
          <w:tcPr>
            <w:tcW w:w="1369" w:type="dxa"/>
          </w:tcPr>
          <w:p w14:paraId="3814EE4E" w14:textId="5CDFE0CF" w:rsidR="23A49688" w:rsidRDefault="23A49688" w:rsidP="23A49688">
            <w:r>
              <w:t>Agreed</w:t>
            </w:r>
          </w:p>
        </w:tc>
      </w:tr>
    </w:tbl>
    <w:p w14:paraId="749A2058" w14:textId="6880BB7E" w:rsidR="23A49688" w:rsidRDefault="23A49688" w:rsidP="23A49688">
      <w:pPr>
        <w:spacing w:line="257" w:lineRule="auto"/>
      </w:pPr>
    </w:p>
    <w:p w14:paraId="0C7FDD98" w14:textId="3FFBA8C3" w:rsidR="23A49688" w:rsidRDefault="23A49688" w:rsidP="23A49688">
      <w:pPr>
        <w:spacing w:line="257" w:lineRule="auto"/>
        <w:rPr>
          <w:rFonts w:ascii="Arial" w:eastAsia="Arial" w:hAnsi="Arial" w:cs="Arial"/>
        </w:rPr>
      </w:pPr>
    </w:p>
    <w:p w14:paraId="7DD2BCAF" w14:textId="762ABEB7" w:rsidR="23A49688" w:rsidRDefault="23A49688" w:rsidP="23A49688">
      <w:pPr>
        <w:spacing w:line="257" w:lineRule="auto"/>
        <w:rPr>
          <w:rFonts w:ascii="Arial" w:eastAsia="Arial" w:hAnsi="Arial" w:cs="Arial"/>
          <w:b/>
          <w:bCs/>
        </w:rPr>
      </w:pPr>
      <w:r w:rsidRPr="23A49688">
        <w:rPr>
          <w:rFonts w:ascii="Arial" w:eastAsia="Arial" w:hAnsi="Arial" w:cs="Arial"/>
          <w:b/>
          <w:bCs/>
        </w:rPr>
        <w:t>IVAS selection – Audio SWG agrees on the followings:</w:t>
      </w:r>
    </w:p>
    <w:p w14:paraId="39A85587" w14:textId="2DF14F64"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The proponents of the single joint candidate provided all deliverables as required in IVAS-5, rule-1 and in IVAS-6</w:t>
      </w:r>
    </w:p>
    <w:p w14:paraId="51B6F731" w14:textId="76AE4C01"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The proponents of the single joint candidate demonstrated compliance of design constraints of the candidate solution with the design constraints in IVAS-4, as required in IVAS-5, rule-2</w:t>
      </w:r>
    </w:p>
    <w:p w14:paraId="27DC5562" w14:textId="051A3D97"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The listening lab reports and the GAL report:</w:t>
      </w:r>
    </w:p>
    <w:p w14:paraId="6BE466DA" w14:textId="155D524D"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S4-231171 Listening lab report, Mesaqin.com</w:t>
      </w:r>
    </w:p>
    <w:p w14:paraId="7E4CA12F" w14:textId="2B422006"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S4-231225 Listening lab report, HEAD acoustics</w:t>
      </w:r>
    </w:p>
    <w:p w14:paraId="19046BB3" w14:textId="3E25592E"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S4-231442 Listening lab report, Force Technology</w:t>
      </w:r>
    </w:p>
    <w:p w14:paraId="5FA5E8BD" w14:textId="31851ACC"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S4-231402 Listening lab report, Macquarie University</w:t>
      </w:r>
    </w:p>
    <w:p w14:paraId="26FAE195" w14:textId="1C71B2CB"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S4-231452 Global Analysis Lab report, HEAD acoustics</w:t>
      </w:r>
    </w:p>
    <w:p w14:paraId="276F4CE9" w14:textId="5D329CDE"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The selection test results, and analysis contained in the GAL report demonstrate that the candidate solution fulfills the objectives of the project (IVAS-5, rule-3)</w:t>
      </w:r>
    </w:p>
    <w:p w14:paraId="11C4924A" w14:textId="4D3585F2"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Agreement is declared on the selection of the single joint IVAS candidate as the IVAS standard</w:t>
      </w:r>
    </w:p>
    <w:p w14:paraId="3020E267" w14:textId="6D883E2F" w:rsidR="23A49688" w:rsidRDefault="23A49688" w:rsidP="23A49688">
      <w:pPr>
        <w:spacing w:line="257" w:lineRule="auto"/>
        <w:rPr>
          <w:rFonts w:ascii="Arial" w:eastAsia="Arial" w:hAnsi="Arial" w:cs="Arial"/>
        </w:rPr>
      </w:pPr>
    </w:p>
    <w:p w14:paraId="4A2EF6F8" w14:textId="185E7700" w:rsidR="23A49688" w:rsidRDefault="23A49688" w:rsidP="23A49688">
      <w:pPr>
        <w:spacing w:line="257" w:lineRule="auto"/>
        <w:rPr>
          <w:rFonts w:ascii="Arial" w:eastAsia="Arial" w:hAnsi="Arial" w:cs="Arial"/>
          <w:b/>
          <w:bCs/>
        </w:rPr>
      </w:pPr>
      <w:r w:rsidRPr="23A49688">
        <w:rPr>
          <w:rFonts w:ascii="Arial" w:eastAsia="Arial" w:hAnsi="Arial" w:cs="Arial"/>
          <w:b/>
          <w:bCs/>
        </w:rPr>
        <w:t>Audio SWG requests SA4 and TSG-SA to agree / approve</w:t>
      </w:r>
    </w:p>
    <w:p w14:paraId="6B448592" w14:textId="42700B64"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 xml:space="preserve">The selection of the single joint IVAS candidate as the IVAS standard </w:t>
      </w:r>
    </w:p>
    <w:p w14:paraId="3F62D40D" w14:textId="2B473393"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The listening lab reports and the GAL report:</w:t>
      </w:r>
    </w:p>
    <w:p w14:paraId="203FF80F" w14:textId="155D524D"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S4-231171 Listening lab report, Mesaqin.com</w:t>
      </w:r>
    </w:p>
    <w:p w14:paraId="7ABA1388" w14:textId="2B422006"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S4-231225 Listening lab report, HEAD acoustics</w:t>
      </w:r>
    </w:p>
    <w:p w14:paraId="2F988160" w14:textId="3D62FB61"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S4-231442 Listening lab report, Force Technology</w:t>
      </w:r>
    </w:p>
    <w:p w14:paraId="78B4705F" w14:textId="31851ACC"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S4-231402 Listening lab report, Macquarie University</w:t>
      </w:r>
    </w:p>
    <w:p w14:paraId="312F6074" w14:textId="08E33FDD" w:rsidR="23A49688" w:rsidRDefault="23A49688" w:rsidP="23A49688">
      <w:pPr>
        <w:pStyle w:val="ListParagraph"/>
        <w:numPr>
          <w:ilvl w:val="1"/>
          <w:numId w:val="5"/>
        </w:numPr>
        <w:spacing w:line="257" w:lineRule="auto"/>
        <w:rPr>
          <w:rFonts w:ascii="Arial" w:eastAsia="Arial" w:hAnsi="Arial" w:cs="Arial"/>
        </w:rPr>
      </w:pPr>
      <w:r w:rsidRPr="23A49688">
        <w:rPr>
          <w:rFonts w:ascii="Arial" w:eastAsia="Arial" w:hAnsi="Arial" w:cs="Arial"/>
        </w:rPr>
        <w:t>S4-231452 Global Analysis Lab report, HEAD acoustics</w:t>
      </w:r>
    </w:p>
    <w:p w14:paraId="29241D4E" w14:textId="776308F7"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S4-231441 TS 26.250 Overview specification – v.1.0.0, for information</w:t>
      </w:r>
    </w:p>
    <w:p w14:paraId="650EE62C" w14:textId="6E31F686" w:rsidR="23A49688" w:rsidRDefault="23A49688" w:rsidP="23A49688">
      <w:pPr>
        <w:pStyle w:val="ListParagraph"/>
        <w:numPr>
          <w:ilvl w:val="0"/>
          <w:numId w:val="5"/>
        </w:numPr>
        <w:spacing w:line="257" w:lineRule="auto"/>
        <w:rPr>
          <w:rFonts w:ascii="Arial" w:eastAsia="Arial" w:hAnsi="Arial" w:cs="Arial"/>
        </w:rPr>
      </w:pPr>
      <w:r w:rsidRPr="23A49688">
        <w:rPr>
          <w:rFonts w:ascii="Arial" w:eastAsia="Arial" w:hAnsi="Arial" w:cs="Arial"/>
        </w:rPr>
        <w:t>S4-231439 TS 26.258 Floating-point C code specification – v.2.0.0, for approval</w:t>
      </w:r>
    </w:p>
    <w:p w14:paraId="7892A197" w14:textId="22919B56" w:rsidR="23A49688" w:rsidRDefault="23A49688" w:rsidP="23A49688">
      <w:pPr>
        <w:spacing w:line="257" w:lineRule="auto"/>
        <w:rPr>
          <w:rFonts w:ascii="Arial" w:eastAsia="Arial" w:hAnsi="Arial" w:cs="Arial"/>
        </w:rPr>
      </w:pPr>
    </w:p>
    <w:p w14:paraId="2B84F55B" w14:textId="549C53B1" w:rsidR="2AE057B5" w:rsidRDefault="55DB41DA" w:rsidP="55DB41DA">
      <w:pPr>
        <w:spacing w:line="257" w:lineRule="auto"/>
        <w:rPr>
          <w:rFonts w:ascii="Segoe UI" w:eastAsia="Segoe UI" w:hAnsi="Segoe UI" w:cs="Segoe UI"/>
          <w:b/>
          <w:bCs/>
          <w:lang w:val="en-GB"/>
        </w:rPr>
      </w:pPr>
      <w:r w:rsidRPr="55DB41DA">
        <w:rPr>
          <w:rFonts w:ascii="Segoe UI" w:eastAsia="Segoe UI" w:hAnsi="Segoe UI" w:cs="Segoe UI"/>
          <w:b/>
          <w:bCs/>
          <w:lang w:val="en-GB"/>
        </w:rPr>
        <w:t>Listening lab and GAL lab expenses for selection testing</w:t>
      </w:r>
    </w:p>
    <w:p w14:paraId="2C12C471" w14:textId="35CCFCEF" w:rsidR="2AE057B5" w:rsidRDefault="55DB41DA">
      <w:pPr>
        <w:pStyle w:val="ListParagraph"/>
        <w:numPr>
          <w:ilvl w:val="0"/>
          <w:numId w:val="10"/>
        </w:numPr>
        <w:spacing w:line="257" w:lineRule="auto"/>
        <w:rPr>
          <w:rFonts w:ascii="Arial" w:eastAsia="Arial" w:hAnsi="Arial" w:cs="Arial"/>
          <w:lang w:val="en-GB"/>
        </w:rPr>
      </w:pPr>
      <w:r w:rsidRPr="55DB41DA">
        <w:rPr>
          <w:rFonts w:ascii="Arial" w:eastAsia="Arial" w:hAnsi="Arial" w:cs="Arial"/>
          <w:lang w:val="en-GB"/>
        </w:rPr>
        <w:t>Force Technology (LL): 239000 Eur (8x18000+3x10000+5x13000)</w:t>
      </w:r>
    </w:p>
    <w:p w14:paraId="40ACB2CB" w14:textId="598B2D2B" w:rsidR="2AE057B5" w:rsidRDefault="23A49688">
      <w:pPr>
        <w:pStyle w:val="ListParagraph"/>
        <w:numPr>
          <w:ilvl w:val="0"/>
          <w:numId w:val="10"/>
        </w:numPr>
        <w:spacing w:line="257" w:lineRule="auto"/>
        <w:rPr>
          <w:rFonts w:ascii="Arial" w:eastAsia="Arial" w:hAnsi="Arial" w:cs="Arial"/>
          <w:lang w:val="en-GB"/>
        </w:rPr>
      </w:pPr>
      <w:r w:rsidRPr="23A49688">
        <w:rPr>
          <w:rFonts w:ascii="Arial" w:eastAsia="Arial" w:hAnsi="Arial" w:cs="Arial"/>
          <w:lang w:val="en-GB"/>
        </w:rPr>
        <w:t>Head acoustics/ IKS (LL): 179000 Eur (3x18000+6x10000+5x13000)</w:t>
      </w:r>
    </w:p>
    <w:p w14:paraId="0A7C1392" w14:textId="36ABED39" w:rsidR="2AE057B5" w:rsidRDefault="55DB41DA">
      <w:pPr>
        <w:pStyle w:val="ListParagraph"/>
        <w:numPr>
          <w:ilvl w:val="0"/>
          <w:numId w:val="10"/>
        </w:numPr>
        <w:spacing w:line="257" w:lineRule="auto"/>
        <w:rPr>
          <w:rFonts w:ascii="Arial" w:eastAsia="Arial" w:hAnsi="Arial" w:cs="Arial"/>
          <w:lang w:val="en-GB"/>
        </w:rPr>
      </w:pPr>
      <w:r w:rsidRPr="55DB41DA">
        <w:rPr>
          <w:rFonts w:ascii="Arial" w:eastAsia="Arial" w:hAnsi="Arial" w:cs="Arial"/>
          <w:lang w:val="en-GB"/>
        </w:rPr>
        <w:t>MQ University (LL): 36000 Eur (2x18000=36000)</w:t>
      </w:r>
    </w:p>
    <w:p w14:paraId="29091194" w14:textId="04B90101" w:rsidR="2AE057B5" w:rsidRPr="00D53937" w:rsidRDefault="55DB41DA">
      <w:pPr>
        <w:pStyle w:val="ListParagraph"/>
        <w:numPr>
          <w:ilvl w:val="0"/>
          <w:numId w:val="10"/>
        </w:numPr>
        <w:spacing w:line="257" w:lineRule="auto"/>
        <w:rPr>
          <w:rFonts w:ascii="Arial" w:eastAsia="Arial" w:hAnsi="Arial" w:cs="Arial"/>
          <w:lang w:val="fr-FR"/>
        </w:rPr>
      </w:pPr>
      <w:r w:rsidRPr="00D53937">
        <w:rPr>
          <w:rFonts w:ascii="Arial" w:eastAsia="Arial" w:hAnsi="Arial" w:cs="Arial"/>
          <w:lang w:val="fr-FR"/>
        </w:rPr>
        <w:t>Mesaqin (LL): 180000 Eur (5x18000+9x10000)</w:t>
      </w:r>
    </w:p>
    <w:p w14:paraId="71FAC67E" w14:textId="778A9B76" w:rsidR="2AE057B5" w:rsidRDefault="55DB41DA">
      <w:pPr>
        <w:pStyle w:val="ListParagraph"/>
        <w:numPr>
          <w:ilvl w:val="0"/>
          <w:numId w:val="10"/>
        </w:numPr>
        <w:spacing w:line="257" w:lineRule="auto"/>
        <w:rPr>
          <w:rFonts w:ascii="Arial" w:eastAsia="Arial" w:hAnsi="Arial" w:cs="Arial"/>
          <w:lang w:val="en-GB"/>
        </w:rPr>
      </w:pPr>
      <w:r w:rsidRPr="55DB41DA">
        <w:rPr>
          <w:rFonts w:ascii="Arial" w:eastAsia="Arial" w:hAnsi="Arial" w:cs="Arial"/>
          <w:lang w:val="en-GB"/>
        </w:rPr>
        <w:t>Total 634000 Eur</w:t>
      </w:r>
    </w:p>
    <w:p w14:paraId="29D4E8E1" w14:textId="26C7A420" w:rsidR="2AE057B5" w:rsidRDefault="23A49688">
      <w:pPr>
        <w:pStyle w:val="ListParagraph"/>
        <w:numPr>
          <w:ilvl w:val="0"/>
          <w:numId w:val="10"/>
        </w:numPr>
        <w:spacing w:line="257" w:lineRule="auto"/>
        <w:rPr>
          <w:rFonts w:ascii="Arial" w:eastAsia="Arial" w:hAnsi="Arial" w:cs="Arial"/>
          <w:lang w:val="en-GB"/>
        </w:rPr>
      </w:pPr>
      <w:r w:rsidRPr="23A49688">
        <w:rPr>
          <w:rFonts w:ascii="Arial" w:eastAsia="Arial" w:hAnsi="Arial" w:cs="Arial"/>
          <w:lang w:val="en-GB"/>
        </w:rPr>
        <w:t>Head acoustics (GAL): 12000 Eur</w:t>
      </w:r>
    </w:p>
    <w:p w14:paraId="3D3607E1" w14:textId="36DD6DD6" w:rsidR="2AE057B5" w:rsidRDefault="23A49688">
      <w:pPr>
        <w:pStyle w:val="ListParagraph"/>
        <w:numPr>
          <w:ilvl w:val="0"/>
          <w:numId w:val="10"/>
        </w:numPr>
        <w:spacing w:line="257" w:lineRule="auto"/>
        <w:rPr>
          <w:rFonts w:ascii="Arial" w:eastAsia="Arial" w:hAnsi="Arial" w:cs="Arial"/>
          <w:lang w:val="en-GB"/>
        </w:rPr>
      </w:pPr>
      <w:r w:rsidRPr="23A49688">
        <w:rPr>
          <w:rFonts w:ascii="Arial" w:eastAsia="Arial" w:hAnsi="Arial" w:cs="Arial"/>
          <w:lang w:val="en-GB"/>
        </w:rPr>
        <w:t>Grand total 646000 Eur</w:t>
      </w:r>
    </w:p>
    <w:p w14:paraId="6C3E92AE" w14:textId="1E42B0E5" w:rsidR="2AE057B5" w:rsidRDefault="2AE057B5" w:rsidP="55DB41DA">
      <w:pPr>
        <w:spacing w:line="257" w:lineRule="auto"/>
        <w:rPr>
          <w:rFonts w:ascii="Arial" w:eastAsia="Arial" w:hAnsi="Arial" w:cs="Arial"/>
        </w:rPr>
      </w:pPr>
    </w:p>
    <w:p w14:paraId="1D6C5E65" w14:textId="0B193B19" w:rsidR="23A49688" w:rsidRDefault="23A49688" w:rsidP="23A49688">
      <w:pPr>
        <w:spacing w:line="257" w:lineRule="auto"/>
        <w:rPr>
          <w:rFonts w:ascii="Arial" w:eastAsia="Arial" w:hAnsi="Arial" w:cs="Arial"/>
        </w:rPr>
      </w:pPr>
    </w:p>
    <w:p w14:paraId="766C8D62" w14:textId="5D5729DC" w:rsidR="2AE057B5" w:rsidRDefault="23A49688" w:rsidP="23A49688">
      <w:pPr>
        <w:spacing w:line="257" w:lineRule="auto"/>
        <w:rPr>
          <w:rFonts w:ascii="Arial" w:eastAsia="Arial" w:hAnsi="Arial" w:cs="Arial"/>
          <w:b/>
          <w:bCs/>
          <w:sz w:val="32"/>
          <w:szCs w:val="32"/>
        </w:rPr>
      </w:pPr>
      <w:r w:rsidRPr="23A49688">
        <w:rPr>
          <w:rFonts w:ascii="Arial" w:eastAsia="Arial" w:hAnsi="Arial" w:cs="Arial"/>
          <w:b/>
          <w:bCs/>
          <w:sz w:val="32"/>
          <w:szCs w:val="32"/>
        </w:rPr>
        <w:t>IVAS Fixed-point conversion</w:t>
      </w:r>
    </w:p>
    <w:p w14:paraId="3FF43A78" w14:textId="33421FB5" w:rsidR="23A49688" w:rsidRDefault="23A49688">
      <w:pPr>
        <w:pStyle w:val="ListParagraph"/>
        <w:numPr>
          <w:ilvl w:val="0"/>
          <w:numId w:val="11"/>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Working assumptions discussed at SA4#124</w:t>
      </w:r>
    </w:p>
    <w:p w14:paraId="3E27C29A" w14:textId="49AD7707" w:rsidR="23A49688" w:rsidRDefault="23A49688" w:rsidP="23A49688">
      <w:pPr>
        <w:spacing w:line="257" w:lineRule="auto"/>
        <w:rPr>
          <w:rFonts w:ascii="Arial" w:eastAsia="Arial" w:hAnsi="Arial" w:cs="Arial"/>
          <w:color w:val="000000" w:themeColor="text1"/>
          <w:lang w:val="en-GB"/>
        </w:rPr>
      </w:pPr>
    </w:p>
    <w:p w14:paraId="16FDE3F1" w14:textId="5D62BB13" w:rsidR="23A49688" w:rsidRDefault="23A49688" w:rsidP="23A49688">
      <w:pPr>
        <w:spacing w:line="257" w:lineRule="auto"/>
        <w:rPr>
          <w:rFonts w:ascii="Arial" w:eastAsia="Arial" w:hAnsi="Arial" w:cs="Arial"/>
          <w:b/>
          <w:bCs/>
          <w:color w:val="000000" w:themeColor="text1"/>
          <w:lang w:val="en-GB"/>
        </w:rPr>
      </w:pPr>
      <w:r w:rsidRPr="23A49688">
        <w:rPr>
          <w:rFonts w:ascii="Arial" w:eastAsia="Arial" w:hAnsi="Arial" w:cs="Arial"/>
          <w:b/>
          <w:bCs/>
          <w:color w:val="000000" w:themeColor="text1"/>
          <w:lang w:val="en-GB"/>
        </w:rPr>
        <w:t>Key factors / requirements</w:t>
      </w:r>
    </w:p>
    <w:p w14:paraId="61317D70" w14:textId="0A727D2F"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Usage of BASOPS</w:t>
      </w:r>
    </w:p>
    <w:p w14:paraId="07DBD711" w14:textId="71DA859F" w:rsidR="23A49688" w:rsidRDefault="23A49688" w:rsidP="23A49688">
      <w:pPr>
        <w:pStyle w:val="ListParagraph"/>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STL2023 is the basis</w:t>
      </w:r>
    </w:p>
    <w:p w14:paraId="6005E02F" w14:textId="3C492119" w:rsidR="23A49688" w:rsidRDefault="23A49688" w:rsidP="23A49688">
      <w:pPr>
        <w:pStyle w:val="ListParagraph"/>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Some operators may need an update; this update will be provided by Audio SWG in time</w:t>
      </w:r>
    </w:p>
    <w:p w14:paraId="1E83D55F" w14:textId="012EAA77" w:rsidR="23A49688" w:rsidRDefault="23A49688" w:rsidP="23A49688">
      <w:pPr>
        <w:pStyle w:val="ListParagraph"/>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Contribution to ITU-T on them will be desirable</w:t>
      </w:r>
    </w:p>
    <w:p w14:paraId="35B1F59A" w14:textId="5CCB9F77"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“alternative” 64-bit FX EVS implementation should be used, together with the 64-bit BASOPS (TS 26.452)</w:t>
      </w:r>
    </w:p>
    <w:p w14:paraId="40947B08" w14:textId="5C0B564B"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Complexity (WMOPS) ratio between IVAS FX and IVAS FL should be no worse than the complexity ratio between EVS FX and EVS FL; the goal is that the design constraints are met</w:t>
      </w:r>
    </w:p>
    <w:p w14:paraId="660E0A91" w14:textId="5B9AD60C"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Memory savings: always use the smallest data type as far as possible, in a reasonable balance with complexity</w:t>
      </w:r>
    </w:p>
    <w:p w14:paraId="02B90D9E" w14:textId="0B967003"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Structure of FL code shall be preserved, including function prototypes and comments in the code; in addition, all values converted to FX shall be marked with precision information (integer, fractional) in Q-notation; precision changes should be documented; the goal is that the original functions could be used interchangeably during development</w:t>
      </w:r>
    </w:p>
    <w:p w14:paraId="59012D51" w14:textId="296B8F60"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No use of 3</w:t>
      </w:r>
      <w:r w:rsidRPr="23A49688">
        <w:rPr>
          <w:rFonts w:ascii="Arial" w:eastAsia="Arial" w:hAnsi="Arial" w:cs="Arial"/>
          <w:color w:val="000000" w:themeColor="text1"/>
          <w:vertAlign w:val="superscript"/>
          <w:lang w:val="en-GB"/>
        </w:rPr>
        <w:t>rd</w:t>
      </w:r>
      <w:r w:rsidRPr="23A49688">
        <w:rPr>
          <w:rFonts w:ascii="Arial" w:eastAsia="Arial" w:hAnsi="Arial" w:cs="Arial"/>
          <w:color w:val="000000" w:themeColor="text1"/>
          <w:lang w:val="en-GB"/>
        </w:rPr>
        <w:t xml:space="preserve"> party code or open-source code; no code generated by AI tools</w:t>
      </w:r>
    </w:p>
    <w:p w14:paraId="5FFC71A4" w14:textId="69639551"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Use 3GPP Forge as the platform of FX development</w:t>
      </w:r>
    </w:p>
    <w:p w14:paraId="63603E12" w14:textId="3D67A2B7"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Interoperability between FX and FL codes shall be guaranteed; level-1: for example, valid FL bitstream is decodable by FX-decoder, related to certain quality requirements (no drop)</w:t>
      </w:r>
    </w:p>
    <w:p w14:paraId="614BB209" w14:textId="3AA9EF09"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Collaborative development includes regular email exchange and a weekly call, time: Tuesday (preferred) or Wednesday (still to be considered) 12:00-13:00 CEST/CET, Teams invite will be sent by S. Bruhn/Dolby</w:t>
      </w:r>
    </w:p>
    <w:p w14:paraId="23CA3AC8" w14:textId="3F3313DE"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Availability of FX test vectors is responsibility of Audio SWG experts</w:t>
      </w:r>
    </w:p>
    <w:p w14:paraId="1BD985E9" w14:textId="33E0D63C" w:rsidR="23A49688" w:rsidRDefault="23A49688" w:rsidP="23A49688">
      <w:pPr>
        <w:pStyle w:val="ListParagraph"/>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T0 of the project</w:t>
      </w:r>
    </w:p>
    <w:p w14:paraId="65853C83" w14:textId="2C283DD7" w:rsidR="23A49688" w:rsidRDefault="23A49688" w:rsidP="23A49688">
      <w:pPr>
        <w:pStyle w:val="ListParagraph"/>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IVAS codec selection approval at TSG-SA in September (11-15), in Bangalore</w:t>
      </w:r>
    </w:p>
    <w:p w14:paraId="258C35B2" w14:textId="6DCBD643" w:rsidR="23A49688" w:rsidRDefault="23A49688" w:rsidP="23A49688">
      <w:pPr>
        <w:pStyle w:val="ListParagraph"/>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Contract preparation between Ittiam and ETSI may take few weeks, starting early September</w:t>
      </w:r>
    </w:p>
    <w:p w14:paraId="0F9F460F" w14:textId="4462F2D4" w:rsidR="23A49688" w:rsidRDefault="23A49688" w:rsidP="23A49688">
      <w:pPr>
        <w:pStyle w:val="ListParagraph"/>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T0 end of September / early October seems feasible; we should plan for T0=2nd October (Monday) or earlier if administration allows</w:t>
      </w:r>
    </w:p>
    <w:p w14:paraId="5F2E0242" w14:textId="28F4136D" w:rsidR="23A49688" w:rsidRDefault="23A49688" w:rsidP="23A49688">
      <w:pPr>
        <w:spacing w:line="257" w:lineRule="auto"/>
        <w:rPr>
          <w:rFonts w:ascii="Arial" w:eastAsia="Arial" w:hAnsi="Arial" w:cs="Arial"/>
          <w:color w:val="000000" w:themeColor="text1"/>
          <w:lang w:val="en-GB"/>
        </w:rPr>
      </w:pPr>
    </w:p>
    <w:p w14:paraId="22D194B4" w14:textId="654227E8" w:rsidR="23A49688" w:rsidRDefault="23A49688" w:rsidP="23A49688">
      <w:pPr>
        <w:spacing w:line="257" w:lineRule="auto"/>
        <w:rPr>
          <w:rFonts w:ascii="Arial" w:eastAsia="Arial" w:hAnsi="Arial" w:cs="Arial"/>
          <w:color w:val="000000" w:themeColor="text1"/>
          <w:lang w:val="en-GB"/>
        </w:rPr>
      </w:pPr>
    </w:p>
    <w:p w14:paraId="0593FCEB" w14:textId="45426A63"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Based on the discussion, the Chairman drafted a document “Organization of IVAS Characterization Phase” in TDoc 1510.</w:t>
      </w:r>
    </w:p>
    <w:p w14:paraId="48C017E1" w14:textId="16A3FBF4"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This document describes key elements and requirements relating to IVAS Characterization Phase. It was agreed in Audio SWG which is the source for this document and SA4 is requested to approve it. </w:t>
      </w:r>
    </w:p>
    <w:p w14:paraId="7E0DCBE0" w14:textId="6E42202D" w:rsidR="23A49688" w:rsidRDefault="23A49688" w:rsidP="23A49688">
      <w:pPr>
        <w:spacing w:line="257" w:lineRule="auto"/>
        <w:rPr>
          <w:rFonts w:ascii="Arial" w:eastAsia="Arial" w:hAnsi="Arial" w:cs="Arial"/>
          <w:b/>
          <w:bCs/>
          <w:color w:val="0000FF"/>
          <w:sz w:val="28"/>
          <w:szCs w:val="28"/>
          <w:lang w:val="en-GB"/>
        </w:rPr>
      </w:pPr>
    </w:p>
    <w:p w14:paraId="4A3BBEA7" w14:textId="6E331A66"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S4-231510</w:t>
      </w:r>
    </w:p>
    <w:p w14:paraId="38D8F09A" w14:textId="5FCA2CDE" w:rsidR="23A49688" w:rsidRDefault="23A49688" w:rsidP="23A49688">
      <w:pPr>
        <w:spacing w:line="257" w:lineRule="auto"/>
        <w:rPr>
          <w:rFonts w:ascii="Arial" w:eastAsia="Arial" w:hAnsi="Arial" w:cs="Arial"/>
          <w:b/>
          <w:bCs/>
          <w:color w:val="0000FF"/>
          <w:sz w:val="28"/>
          <w:szCs w:val="28"/>
          <w:lang w:val="en-GB"/>
        </w:rPr>
      </w:pPr>
    </w:p>
    <w:p w14:paraId="1D45CD0C" w14:textId="6C58DEF2"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I. Varga</w:t>
      </w:r>
    </w:p>
    <w:p w14:paraId="145EF7AC"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5683D261" w14:textId="5BD32086"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On-line editing resulted in the agreed document</w:t>
      </w:r>
    </w:p>
    <w:p w14:paraId="6D763450" w14:textId="557B8BDC"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S4-231510 </w:t>
      </w:r>
      <w:r w:rsidRPr="23A49688">
        <w:rPr>
          <w:rFonts w:ascii="Arial" w:eastAsia="Arial" w:hAnsi="Arial" w:cs="Arial"/>
          <w:color w:val="FF0000"/>
          <w:lang w:val="en-GB"/>
        </w:rPr>
        <w:t>is agreed</w:t>
      </w:r>
      <w:r>
        <w:br/>
      </w:r>
    </w:p>
    <w:p w14:paraId="008AFC33" w14:textId="1CE91618" w:rsidR="23A49688" w:rsidRDefault="23A49688" w:rsidP="23A49688">
      <w:pPr>
        <w:spacing w:line="257" w:lineRule="auto"/>
        <w:rPr>
          <w:rFonts w:ascii="Segoe UI" w:eastAsia="Segoe UI" w:hAnsi="Segoe UI" w:cs="Segoe UI"/>
          <w:color w:val="FF0000"/>
        </w:rPr>
      </w:pPr>
    </w:p>
    <w:p w14:paraId="1B89295A" w14:textId="1F6113C5"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S4-231240</w:t>
      </w:r>
    </w:p>
    <w:p w14:paraId="5B0483DA"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3268C49" w14:textId="2E373FF0"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H. Ehara</w:t>
      </w:r>
    </w:p>
    <w:p w14:paraId="1C0F64FF"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53463E98" w14:textId="31BB75B6"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Starting point is that characterization phase starts after selection, focusing on fixed-point code</w:t>
      </w:r>
    </w:p>
    <w:p w14:paraId="23EFBEFF" w14:textId="5951AA45"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Characterization tests covered by external labs and volunteering proponent companies</w:t>
      </w:r>
    </w:p>
    <w:p w14:paraId="5C979E5B" w14:textId="0B3A2DAB"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Collaborative work with Ittiam</w:t>
      </w:r>
    </w:p>
    <w:p w14:paraId="4DC9C7DE" w14:textId="6DD31375"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Don’t downsize the characterization tests, complement characterization testing by volunteering companies / labs</w:t>
      </w:r>
    </w:p>
    <w:p w14:paraId="4005FBEB" w14:textId="433EF607"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General support</w:t>
      </w:r>
    </w:p>
    <w:p w14:paraId="11406AC3" w14:textId="75D052D4"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Communication with Ittiam is important</w:t>
      </w:r>
    </w:p>
    <w:p w14:paraId="3C51E981" w14:textId="42ACD633"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S4-231240 </w:t>
      </w:r>
      <w:r w:rsidRPr="23A49688">
        <w:rPr>
          <w:rFonts w:ascii="Arial" w:eastAsia="Arial" w:hAnsi="Arial" w:cs="Arial"/>
          <w:color w:val="FF0000"/>
          <w:lang w:val="en-GB"/>
        </w:rPr>
        <w:t xml:space="preserve">is noted </w:t>
      </w:r>
      <w:r>
        <w:br/>
      </w:r>
    </w:p>
    <w:p w14:paraId="55399CAB" w14:textId="46C0C088" w:rsidR="23A49688" w:rsidRDefault="23A49688" w:rsidP="23A49688">
      <w:pPr>
        <w:spacing w:line="257" w:lineRule="auto"/>
        <w:rPr>
          <w:rFonts w:ascii="Segoe UI" w:eastAsia="Segoe UI" w:hAnsi="Segoe UI" w:cs="Segoe UI"/>
          <w:color w:val="FF0000"/>
        </w:rPr>
      </w:pPr>
    </w:p>
    <w:p w14:paraId="1FB0D654" w14:textId="5B168F45"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S4-231343</w:t>
      </w:r>
    </w:p>
    <w:p w14:paraId="297454F4"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1D83132" w14:textId="444DDA36"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L. Laaksonen</w:t>
      </w:r>
    </w:p>
    <w:p w14:paraId="4201952F"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4EA4A004" w14:textId="3617469E"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Dual path for characterization testing</w:t>
      </w:r>
    </w:p>
    <w:p w14:paraId="7D605B59" w14:textId="4671A9FD"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S4-231343 </w:t>
      </w:r>
      <w:r w:rsidRPr="23A49688">
        <w:rPr>
          <w:rFonts w:ascii="Arial" w:eastAsia="Arial" w:hAnsi="Arial" w:cs="Arial"/>
          <w:color w:val="FF0000"/>
          <w:lang w:val="en-GB"/>
        </w:rPr>
        <w:t xml:space="preserve">is noted </w:t>
      </w:r>
      <w:r>
        <w:br/>
      </w:r>
    </w:p>
    <w:p w14:paraId="09FB405F" w14:textId="1CE91618" w:rsidR="23A49688" w:rsidRDefault="23A49688" w:rsidP="23A49688">
      <w:pPr>
        <w:spacing w:line="257" w:lineRule="auto"/>
        <w:rPr>
          <w:rFonts w:ascii="Segoe UI" w:eastAsia="Segoe UI" w:hAnsi="Segoe UI" w:cs="Segoe UI"/>
          <w:color w:val="FF0000"/>
        </w:rPr>
      </w:pPr>
    </w:p>
    <w:p w14:paraId="42867559" w14:textId="4E2ABA39"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S4-231346</w:t>
      </w:r>
    </w:p>
    <w:p w14:paraId="3DE6C62C"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44D5DEF7" w14:textId="10C3D6E7"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L. Laaksonen</w:t>
      </w:r>
    </w:p>
    <w:p w14:paraId="2B30032B"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45CF9CF2" w14:textId="6A4F0581"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Empty sections: may point to TR</w:t>
      </w:r>
    </w:p>
    <w:p w14:paraId="583BB246" w14:textId="7581BC52"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Intention / plan is to include this IVAS-9 use cases into the IVAS TR later</w:t>
      </w:r>
    </w:p>
    <w:p w14:paraId="26FDEC0D" w14:textId="154AA36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Have an update still at this meeting</w:t>
      </w:r>
    </w:p>
    <w:p w14:paraId="61EBFDC7" w14:textId="30A091A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Further extension is still possible at future meetings, e.g. ISAR-related</w:t>
      </w:r>
    </w:p>
    <w:p w14:paraId="1C80559F" w14:textId="0C7DBFFE"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S4-231346 </w:t>
      </w:r>
      <w:r w:rsidRPr="23A49688">
        <w:rPr>
          <w:rFonts w:ascii="Arial" w:eastAsia="Arial" w:hAnsi="Arial" w:cs="Arial"/>
          <w:color w:val="FF0000"/>
          <w:lang w:val="en-GB"/>
        </w:rPr>
        <w:t>is revised to</w:t>
      </w:r>
      <w:r w:rsidRPr="23A49688">
        <w:rPr>
          <w:rFonts w:ascii="Arial" w:eastAsia="Arial" w:hAnsi="Arial" w:cs="Arial"/>
          <w:b/>
          <w:bCs/>
          <w:color w:val="0000FF"/>
          <w:lang w:val="en-GB"/>
        </w:rPr>
        <w:t xml:space="preserve"> S4-231523 </w:t>
      </w:r>
      <w:r w:rsidRPr="23A49688">
        <w:rPr>
          <w:rFonts w:ascii="Arial" w:eastAsia="Arial" w:hAnsi="Arial" w:cs="Arial"/>
          <w:color w:val="FF0000"/>
          <w:lang w:val="en-GB"/>
        </w:rPr>
        <w:t>is agreed as the next working draft</w:t>
      </w:r>
      <w:r>
        <w:br/>
      </w:r>
    </w:p>
    <w:p w14:paraId="16FF0633" w14:textId="4925FB3F" w:rsidR="23A49688" w:rsidRDefault="23A49688" w:rsidP="23A49688">
      <w:pPr>
        <w:spacing w:line="257" w:lineRule="auto"/>
      </w:pPr>
    </w:p>
    <w:p w14:paraId="1BF9B567" w14:textId="77202999" w:rsidR="23A49688" w:rsidRDefault="23A49688" w:rsidP="23A49688">
      <w:pPr>
        <w:spacing w:line="257" w:lineRule="auto"/>
        <w:rPr>
          <w:b/>
          <w:bCs/>
          <w:sz w:val="36"/>
          <w:szCs w:val="36"/>
        </w:rPr>
      </w:pPr>
      <w:r w:rsidRPr="23A49688">
        <w:rPr>
          <w:b/>
          <w:bCs/>
          <w:sz w:val="36"/>
          <w:szCs w:val="36"/>
        </w:rPr>
        <w:t>SR for IVAS</w:t>
      </w:r>
    </w:p>
    <w:p w14:paraId="2E9BE27E" w14:textId="1CE91618" w:rsidR="23A49688" w:rsidRDefault="23A49688" w:rsidP="23A49688">
      <w:pPr>
        <w:spacing w:line="257" w:lineRule="auto"/>
        <w:rPr>
          <w:rFonts w:ascii="Segoe UI" w:eastAsia="Segoe UI" w:hAnsi="Segoe UI" w:cs="Segoe UI"/>
          <w:color w:val="FF0000"/>
        </w:rPr>
      </w:pPr>
    </w:p>
    <w:p w14:paraId="63296AEF" w14:textId="2D8CE401"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S4-231252</w:t>
      </w:r>
    </w:p>
    <w:p w14:paraId="6D6F82D8"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1A0038F" w14:textId="220E0AB8"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Bruhn</w:t>
      </w:r>
    </w:p>
    <w:p w14:paraId="67A2C2FF"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681EDB83" w14:textId="65A206E9"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Delegates of Apple, Huawei expressed concerns and stated that SR work should be under ISAR WI.</w:t>
      </w:r>
    </w:p>
    <w:p w14:paraId="516D0CF5" w14:textId="198F15F5"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S4-231252 </w:t>
      </w:r>
      <w:r w:rsidRPr="23A49688">
        <w:rPr>
          <w:rFonts w:ascii="Arial" w:eastAsia="Arial" w:hAnsi="Arial" w:cs="Arial"/>
          <w:color w:val="FF0000"/>
          <w:lang w:val="en-GB"/>
        </w:rPr>
        <w:t>is noted</w:t>
      </w:r>
      <w:r>
        <w:br/>
      </w:r>
    </w:p>
    <w:p w14:paraId="0494B26C" w14:textId="1CE91618" w:rsidR="23A49688" w:rsidRDefault="23A49688" w:rsidP="23A49688">
      <w:pPr>
        <w:spacing w:line="257" w:lineRule="auto"/>
        <w:rPr>
          <w:rFonts w:ascii="Segoe UI" w:eastAsia="Segoe UI" w:hAnsi="Segoe UI" w:cs="Segoe UI"/>
          <w:color w:val="FF0000"/>
        </w:rPr>
      </w:pPr>
    </w:p>
    <w:p w14:paraId="59377A32" w14:textId="42AD6595"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S4-231369</w:t>
      </w:r>
    </w:p>
    <w:p w14:paraId="61E29FBD"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206BD2BB" w14:textId="23380147"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H-yu Su</w:t>
      </w:r>
    </w:p>
    <w:p w14:paraId="7A8DC068"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212F40BA" w14:textId="418B180A"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It was agreed that the first proposal (i.e. the selected IVAS codec does not contain any SR solution) is met.</w:t>
      </w:r>
    </w:p>
    <w:p w14:paraId="351ABAF5" w14:textId="6FBC2F9E"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Dolby stated that SR for IVAS is understood as part of IVAS WID and could be handled by CR.</w:t>
      </w:r>
    </w:p>
    <w:p w14:paraId="0066E4DE" w14:textId="34EBBF61"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Several delegates expressed they acknowledge the advantages of SR vs having no SR, so a strong intention was expressed and agreed to develop and standardize an SR solution in this group.</w:t>
      </w:r>
    </w:p>
    <w:p w14:paraId="5283C89A" w14:textId="7CB3D2C0"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S4-231369 </w:t>
      </w:r>
      <w:r w:rsidRPr="23A49688">
        <w:rPr>
          <w:rFonts w:ascii="Arial" w:eastAsia="Arial" w:hAnsi="Arial" w:cs="Arial"/>
          <w:color w:val="FF0000"/>
          <w:lang w:val="en-GB"/>
        </w:rPr>
        <w:t>is noted</w:t>
      </w:r>
      <w:r>
        <w:br/>
      </w:r>
    </w:p>
    <w:p w14:paraId="584A08F9" w14:textId="71722C44" w:rsidR="23A49688" w:rsidRDefault="23A49688" w:rsidP="23A49688">
      <w:pPr>
        <w:spacing w:line="257" w:lineRule="auto"/>
        <w:rPr>
          <w:rFonts w:ascii="Arial" w:eastAsia="Arial" w:hAnsi="Arial" w:cs="Arial"/>
          <w:b/>
          <w:bCs/>
        </w:rPr>
      </w:pPr>
      <w:r w:rsidRPr="23A49688">
        <w:rPr>
          <w:rFonts w:ascii="Arial" w:eastAsia="Arial" w:hAnsi="Arial" w:cs="Arial"/>
          <w:b/>
          <w:bCs/>
        </w:rPr>
        <w:t>The Chairman made the following conclusions on the topic of SR for IVAS:</w:t>
      </w:r>
    </w:p>
    <w:p w14:paraId="53BE219E" w14:textId="2EB395FD" w:rsidR="23A49688" w:rsidRDefault="23A49688" w:rsidP="23A49688">
      <w:pPr>
        <w:pStyle w:val="ListParagraph"/>
        <w:numPr>
          <w:ilvl w:val="0"/>
          <w:numId w:val="3"/>
        </w:numPr>
        <w:spacing w:line="257" w:lineRule="auto"/>
        <w:rPr>
          <w:rFonts w:ascii="Arial" w:eastAsia="Arial" w:hAnsi="Arial" w:cs="Arial"/>
        </w:rPr>
      </w:pPr>
      <w:r w:rsidRPr="23A49688">
        <w:rPr>
          <w:rFonts w:ascii="Arial" w:eastAsia="Arial" w:hAnsi="Arial" w:cs="Arial"/>
        </w:rPr>
        <w:t>The selected IVAS codec does not contain any SR solution.</w:t>
      </w:r>
    </w:p>
    <w:p w14:paraId="14C909A3" w14:textId="7C4833D2" w:rsidR="23A49688" w:rsidRDefault="23A49688" w:rsidP="23A49688">
      <w:pPr>
        <w:pStyle w:val="ListParagraph"/>
        <w:numPr>
          <w:ilvl w:val="0"/>
          <w:numId w:val="3"/>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 strong intention was expressed and agreed to develop and standardize an SR solution in this group, because of the benefits of SR.</w:t>
      </w:r>
    </w:p>
    <w:p w14:paraId="63B42806" w14:textId="02141D5A" w:rsidR="23A49688" w:rsidRDefault="23A49688" w:rsidP="23A49688">
      <w:pPr>
        <w:pStyle w:val="ListParagraph"/>
        <w:numPr>
          <w:ilvl w:val="0"/>
          <w:numId w:val="3"/>
        </w:numPr>
        <w:spacing w:line="257" w:lineRule="auto"/>
        <w:rPr>
          <w:rFonts w:ascii="Arial" w:eastAsia="Arial" w:hAnsi="Arial" w:cs="Arial"/>
        </w:rPr>
      </w:pPr>
      <w:r w:rsidRPr="23A49688">
        <w:rPr>
          <w:rFonts w:ascii="Arial" w:eastAsia="Arial" w:hAnsi="Arial" w:cs="Arial"/>
        </w:rPr>
        <w:t>The way was discussed how to arrive at a SR solution:</w:t>
      </w:r>
    </w:p>
    <w:p w14:paraId="31F44488" w14:textId="556C6AED" w:rsidR="23A49688" w:rsidRDefault="23A49688" w:rsidP="23A49688">
      <w:pPr>
        <w:pStyle w:val="ListParagraph"/>
        <w:numPr>
          <w:ilvl w:val="0"/>
          <w:numId w:val="1"/>
        </w:numPr>
        <w:spacing w:line="257" w:lineRule="auto"/>
        <w:rPr>
          <w:rFonts w:ascii="Arial" w:eastAsia="Arial" w:hAnsi="Arial" w:cs="Arial"/>
        </w:rPr>
      </w:pPr>
      <w:r w:rsidRPr="23A49688">
        <w:rPr>
          <w:rFonts w:ascii="Arial" w:eastAsia="Arial" w:hAnsi="Arial" w:cs="Arial"/>
        </w:rPr>
        <w:t>SR requirements are set in ISAR WI.</w:t>
      </w:r>
    </w:p>
    <w:p w14:paraId="355B9417" w14:textId="359DF494" w:rsidR="23A49688" w:rsidRDefault="23A49688" w:rsidP="23A49688">
      <w:pPr>
        <w:pStyle w:val="ListParagraph"/>
        <w:numPr>
          <w:ilvl w:val="0"/>
          <w:numId w:val="1"/>
        </w:numPr>
        <w:spacing w:line="257" w:lineRule="auto"/>
        <w:rPr>
          <w:rFonts w:ascii="Arial" w:eastAsia="Arial" w:hAnsi="Arial" w:cs="Arial"/>
        </w:rPr>
      </w:pPr>
      <w:r w:rsidRPr="23A49688">
        <w:rPr>
          <w:rFonts w:ascii="Arial" w:eastAsia="Arial" w:hAnsi="Arial" w:cs="Arial"/>
        </w:rPr>
        <w:t>Next, SR proposals are invited and evaluated against ISAR SR requirements.</w:t>
      </w:r>
    </w:p>
    <w:p w14:paraId="008A65D8" w14:textId="6485F1B9" w:rsidR="23A49688" w:rsidRDefault="23A49688" w:rsidP="23A49688">
      <w:pPr>
        <w:pStyle w:val="ListParagraph"/>
        <w:numPr>
          <w:ilvl w:val="0"/>
          <w:numId w:val="1"/>
        </w:numPr>
        <w:spacing w:line="257" w:lineRule="auto"/>
        <w:rPr>
          <w:rFonts w:ascii="Arial" w:eastAsia="Arial" w:hAnsi="Arial" w:cs="Arial"/>
        </w:rPr>
      </w:pPr>
      <w:r w:rsidRPr="23A49688">
        <w:rPr>
          <w:rFonts w:ascii="Arial" w:eastAsia="Arial" w:hAnsi="Arial" w:cs="Arial"/>
        </w:rPr>
        <w:t>If these solutions meet the ISAR SR requirements and found suitable for IVAS, there should be the possibility to include the solutions into the IVAS set of specifications.</w:t>
      </w:r>
    </w:p>
    <w:p w14:paraId="4B8F6EAD" w14:textId="7BE54476" w:rsidR="23A49688" w:rsidRDefault="23A49688" w:rsidP="23A49688">
      <w:pPr>
        <w:spacing w:line="257" w:lineRule="auto"/>
        <w:rPr>
          <w:rFonts w:ascii="Segoe UI" w:eastAsia="Segoe UI" w:hAnsi="Segoe UI" w:cs="Segoe UI"/>
          <w:color w:val="FF0000"/>
        </w:rPr>
      </w:pPr>
    </w:p>
    <w:p w14:paraId="0DB82467" w14:textId="1BB4AFFD" w:rsidR="34E8DEAD" w:rsidRDefault="55DB41DA" w:rsidP="55DB41DA">
      <w:pPr>
        <w:spacing w:line="257" w:lineRule="auto"/>
        <w:rPr>
          <w:rFonts w:ascii="Arial" w:eastAsia="Arial" w:hAnsi="Arial" w:cs="Arial"/>
          <w:color w:val="000000" w:themeColor="text1"/>
          <w:sz w:val="32"/>
          <w:szCs w:val="32"/>
        </w:rPr>
      </w:pPr>
      <w:r w:rsidRPr="55DB41DA">
        <w:rPr>
          <w:rFonts w:ascii="Arial" w:eastAsia="Arial" w:hAnsi="Arial" w:cs="Arial"/>
          <w:color w:val="000000" w:themeColor="text1"/>
          <w:sz w:val="32"/>
          <w:szCs w:val="32"/>
          <w:lang w:val="en-GB"/>
        </w:rPr>
        <w:t>6.</w:t>
      </w:r>
      <w:r w:rsidRPr="55DB41DA">
        <w:rPr>
          <w:rFonts w:ascii="Calibri" w:eastAsia="Calibri" w:hAnsi="Calibri" w:cs="Calibri"/>
          <w:color w:val="000000" w:themeColor="text1"/>
          <w:sz w:val="32"/>
          <w:szCs w:val="32"/>
          <w:lang w:val="en-GB"/>
        </w:rPr>
        <w:t xml:space="preserve"> </w:t>
      </w:r>
      <w:r w:rsidRPr="55DB41DA">
        <w:rPr>
          <w:rFonts w:ascii="Arial" w:eastAsia="Arial" w:hAnsi="Arial" w:cs="Arial"/>
          <w:color w:val="000000" w:themeColor="text1"/>
          <w:sz w:val="32"/>
          <w:szCs w:val="32"/>
          <w:lang w:val="en-GB"/>
        </w:rPr>
        <w:t>ATIAS (Terminal Audio quality performance and Test methods for Immersive Audio Services)</w:t>
      </w:r>
    </w:p>
    <w:p w14:paraId="24F3EE58" w14:textId="1D6826D4" w:rsidR="22BF1A68" w:rsidRDefault="22BF1A68" w:rsidP="446A5DAB">
      <w:pPr>
        <w:spacing w:line="257" w:lineRule="auto"/>
        <w:rPr>
          <w:rFonts w:ascii="Arial" w:eastAsia="Arial" w:hAnsi="Arial" w:cs="Arial"/>
          <w:color w:val="0000FF"/>
          <w:sz w:val="28"/>
          <w:szCs w:val="28"/>
        </w:rPr>
      </w:pPr>
    </w:p>
    <w:p w14:paraId="4B6DCF48" w14:textId="7352C78E"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S4-231247</w:t>
      </w:r>
    </w:p>
    <w:p w14:paraId="6EF67095"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4CA7515B" w14:textId="419F2253"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Stefan Bruhn</w:t>
      </w:r>
    </w:p>
    <w:p w14:paraId="33F5A005" w14:textId="38B4DC16" w:rsidR="22BF1A68" w:rsidRDefault="23A49688" w:rsidP="446A5DAB">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6740A622" w14:textId="6C27FCDC"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we had no time to prepare similar things, questions for clarification, similar as for send, specify max rate of 512, should be highest supported bit rate of codec, not  continued in consistent way, based on results from selection tests, include, or include codec impact</w:t>
      </w:r>
    </w:p>
    <w:p w14:paraId="53ABE3E9" w14:textId="7BD3E640"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ideally should exclude codec effects but don’t know what can rely on terminals, in IVAS different complexity or functionality levels are under discussion, as DC specify these levels, need to see if there will always be supported in a terminal supporting IVAS</w:t>
      </w:r>
    </w:p>
    <w:p w14:paraId="3782E5D7" w14:textId="1295E96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in 2.1.1, refer to 26.132, suggest P.700 loudness</w:t>
      </w:r>
    </w:p>
    <w:p w14:paraId="39197514" w14:textId="5934336A"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not strong view</w:t>
      </w:r>
    </w:p>
    <w:p w14:paraId="5625D38A" w14:textId="12103B3B"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would be more modern approach</w:t>
      </w:r>
    </w:p>
    <w:p w14:paraId="7A3C08C3" w14:textId="3047411A"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we are open here</w:t>
      </w:r>
    </w:p>
    <w:p w14:paraId="39EB1DDE" w14:textId="095A7D72"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always distinguish measurement for object, SBA, etc... can some tests be combined? Any other format that test level difference can be repeated ? Or intentionally?</w:t>
      </w:r>
    </w:p>
    <w:p w14:paraId="3AD6B306" w14:textId="18D767A9"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this is a discussion topic within the group what is necessary, we would like to exclude codec effects, it excludes particular effects of the audio format, what we want to evaluate are properties of receveive terminal interface, can come to conclusion that one single audio format would be suffiient, let’s keep for discussion</w:t>
      </w:r>
    </w:p>
    <w:p w14:paraId="29F4C11C" w14:textId="375BCBB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vice versa, if you have OBA, FOA, MASA; you can measure spatial cues</w:t>
      </w:r>
    </w:p>
    <w:p w14:paraId="1E93071D" w14:textId="080E4C40"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I am also uncertain that to some extent this is one property of the codec and that renderer does everything fine and can assume rendering is characterized or test for relevant IVAS supported audio formats, not certain</w:t>
      </w:r>
    </w:p>
    <w:p w14:paraId="4F4AA43C" w14:textId="398F8B32"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me neither</w:t>
      </w:r>
    </w:p>
    <w:p w14:paraId="61C07C8C" w14:textId="76F49F8B"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Markus: when I read document.  not sure stereo will fall if at all, clarify? Not covered or in channel based ?</w:t>
      </w:r>
    </w:p>
    <w:p w14:paraId="40939714" w14:textId="390D1902"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should not be excluded, with stereo cannot always ITD or sometimes only ITD but not ILD</w:t>
      </w:r>
    </w:p>
    <w:p w14:paraId="38DD31A5" w14:textId="7FADE45B"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Nien Wu: in clause 2.3.3, test acoustically, test for headphones?</w:t>
      </w:r>
    </w:p>
    <w:p w14:paraId="3B4B2AE5" w14:textId="11013C29"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yes there would be requirement on the headphone, there would certain assumptions</w:t>
      </w:r>
    </w:p>
    <w:p w14:paraId="096D8551" w14:textId="1082FAA6"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Nien Wu: if BT headphone, ITD should follow requirement</w:t>
      </w:r>
    </w:p>
    <w:p w14:paraId="7401FA8A" w14:textId="46D65BB1"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should clarify the interfaces</w:t>
      </w:r>
    </w:p>
    <w:p w14:paraId="5A95DC64" w14:textId="5CED6581"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things may be easier if we focus on the electrical interface, thinking was to specify basic metrics or requirements, they should be unaffected by headphones, if ITD it should not be impacted by the use of headphones</w:t>
      </w:r>
    </w:p>
    <w:p w14:paraId="0B2EC776" w14:textId="165B362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on Table X on median plane band level differences, require LA-LB are smaller than value? There should not be a difference between LA and LB in this scenario.</w:t>
      </w:r>
    </w:p>
    <w:p w14:paraId="0EE202B6" w14:textId="7E2B041C"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more likely that they should be below</w:t>
      </w:r>
    </w:p>
    <w:p w14:paraId="57791461" w14:textId="1521B3CD"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we will look into this, and see if there is room for similar test for MASA</w:t>
      </w:r>
    </w:p>
    <w:p w14:paraId="40C626C4" w14:textId="218BB19C"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clarify wording, not sure any status yet on IVAS in clause 2.2.2</w:t>
      </w:r>
    </w:p>
    <w:p w14:paraId="062B1C65" w14:textId="598C9B67"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manufacturer may choose a known rendering technique, assume one default renderer, manufacturer may be free to use own custom HRTF.</w:t>
      </w:r>
    </w:p>
    <w:p w14:paraId="58590A52" w14:textId="6FEB741A"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D: all proposed, has this been tested?</w:t>
      </w:r>
    </w:p>
    <w:p w14:paraId="071DA439" w14:textId="2174607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starting with concepts, had nice testing rounds, reason to have a Pdoc, where we put things in square brackets, then refine test methods, hopefully put in technical</w:t>
      </w:r>
    </w:p>
    <w:p w14:paraId="337045F2" w14:textId="2484BD98"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S4-231247 </w:t>
      </w:r>
      <w:r w:rsidRPr="23A49688">
        <w:rPr>
          <w:rFonts w:ascii="Arial" w:eastAsia="Arial" w:hAnsi="Arial" w:cs="Arial"/>
          <w:color w:val="FF0000"/>
          <w:lang w:val="en-GB"/>
        </w:rPr>
        <w:t>is noted</w:t>
      </w:r>
      <w:r w:rsidR="2AE057B5">
        <w:br/>
      </w:r>
      <w:r w:rsidRPr="23A49688">
        <w:rPr>
          <w:rFonts w:ascii="Arial" w:eastAsia="Arial" w:hAnsi="Arial" w:cs="Arial"/>
          <w:color w:val="FF0000"/>
          <w:lang w:val="en-GB"/>
        </w:rPr>
        <w:t>It agreed to include the proposal in the ATIAS Pdoc in brackets with notes reflecting comments. The ATIAS Pdoc Editor is tasked to draft a revision of the ATIAS Pdoc accordingly.</w:t>
      </w:r>
    </w:p>
    <w:p w14:paraId="4774EC39" w14:textId="7B5E499B" w:rsidR="2AE057B5" w:rsidRDefault="2AE057B5" w:rsidP="55DB41DA">
      <w:pPr>
        <w:spacing w:line="257" w:lineRule="auto"/>
        <w:rPr>
          <w:rFonts w:ascii="Arial" w:eastAsia="Arial" w:hAnsi="Arial" w:cs="Arial"/>
          <w:b/>
          <w:bCs/>
          <w:color w:val="0000FF"/>
          <w:sz w:val="28"/>
          <w:szCs w:val="28"/>
          <w:lang w:val="en-GB"/>
        </w:rPr>
      </w:pPr>
    </w:p>
    <w:p w14:paraId="592CAACB" w14:textId="0BEFE710"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S4-231322</w:t>
      </w:r>
    </w:p>
    <w:p w14:paraId="2E8A13EA"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34740090" w14:textId="6222B2E0"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Nien Wu</w:t>
      </w:r>
    </w:p>
    <w:p w14:paraId="282CC571" w14:textId="74114030"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 Stéphane</w:t>
      </w:r>
    </w:p>
    <w:p w14:paraId="2AB2C43D" w14:textId="1E118B9A"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already agreed on performance on stereo and binaural, how to distinguish test methods for stereo and binaural, so discuss first performance requirements</w:t>
      </w:r>
    </w:p>
    <w:p w14:paraId="6980104B" w14:textId="0DEA9A03"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Stéphane: see ATIAS</w:t>
      </w:r>
    </w:p>
    <w:p w14:paraId="1107DBD1" w14:textId="22B23777"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proposal is for stereo and binaural</w:t>
      </w:r>
    </w:p>
    <w:p w14:paraId="1F06819F" w14:textId="2BE0A00B"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Arvi: on second, on working area, how is this understood? Planar with angle or rectangular area with elevation?</w:t>
      </w:r>
    </w:p>
    <w:p w14:paraId="2CEB8279" w14:textId="39FEB832"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for stereo will L, R or center, for binaural rectangle</w:t>
      </w:r>
    </w:p>
    <w:p w14:paraId="5CC55857" w14:textId="247F7BBC"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Stefan B: general question, addressing direclty 26.261 rather than Pdoc, assuming would make decision what to move into requirements document and test methods document, if we agree this, would you agree a CR to 26.261 to introduce these requirements? I see these requirements as qualitative requirements, maybe not very measurable, right it would be subjective. Would it be a person to check the requirement?</w:t>
      </w:r>
    </w:p>
    <w:p w14:paraId="175E43B8" w14:textId="239B00D4"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starting point for requirement, suitable for Pdoc, also hope can be included, just subjective description,  further work can be carried out</w:t>
      </w:r>
    </w:p>
    <w:p w14:paraId="2907A15E" w14:textId="4B268096"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Stéphane: proposal to distinguish binaural</w:t>
      </w:r>
    </w:p>
    <w:p w14:paraId="2E73B71F" w14:textId="061437A9"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Stefan B: clarify working area</w:t>
      </w:r>
    </w:p>
    <w:p w14:paraId="5C6C7D49" w14:textId="79AF9520"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for stereo can only have direction, but UE can be from any direction like back, if stereo UE, if source from back same as from front, or outer of worlking range; for traditional stereo capture can only capture sound from limited area</w:t>
      </w:r>
    </w:p>
    <w:p w14:paraId="4829C418" w14:textId="03C39CDC"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Markus: symetry allowed for stereo and not binaural</w:t>
      </w:r>
    </w:p>
    <w:p w14:paraId="3C0F89FB" w14:textId="74F8BF18"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wht does symetry or asymetry means for stereo?</w:t>
      </w:r>
    </w:p>
    <w:p w14:paraId="08776AA3" w14:textId="1E7A9AB7"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for stereo working range from 30 deg for R, or 25 deg for L, is is allowed for UE? This difference could be noticed. From 30 deg from R can be covered, from L it cannot be captured correctly.</w:t>
      </w:r>
    </w:p>
    <w:p w14:paraId="0EE64B95" w14:textId="2BA28B29"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Nien Wu: for stereo we only present from L or R, only 3 angles</w:t>
      </w:r>
    </w:p>
    <w:p w14:paraId="71E720D3" w14:textId="45952471"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Lasse: had a question on symmetry or whether it’s about accuracy, requires more clarification, when it comes to performance requirements 4 and 5, not sure if they are requirements.</w:t>
      </w:r>
    </w:p>
    <w:p w14:paraId="3886528E" w14:textId="7A5E4AEB" w:rsidR="23A49688" w:rsidRDefault="23A49688">
      <w:pPr>
        <w:pStyle w:val="ListParagraph"/>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Stefan B: on aspect of asymetry, concern that too simple, one aspect, take into account actual pose of capturing device, may be decisive parameter whether able to capture and have requirement in simplifistic form.</w:t>
      </w:r>
    </w:p>
    <w:p w14:paraId="3D6C8D44" w14:textId="707CCC5E"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S4-231322 </w:t>
      </w:r>
      <w:r w:rsidRPr="23A49688">
        <w:rPr>
          <w:rFonts w:ascii="Arial" w:eastAsia="Arial" w:hAnsi="Arial" w:cs="Arial"/>
          <w:color w:val="FF0000"/>
          <w:lang w:val="en-GB"/>
        </w:rPr>
        <w:t>is noted</w:t>
      </w:r>
    </w:p>
    <w:p w14:paraId="60C7C572" w14:textId="61245D5A" w:rsidR="23A49688" w:rsidRDefault="23A49688" w:rsidP="23A49688">
      <w:p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The source is invited to discuss offline to clarify the proposal and may considering submitting an updated proposal in a next AH meeting.</w:t>
      </w:r>
    </w:p>
    <w:p w14:paraId="3BE8ED47" w14:textId="7AE3928D" w:rsidR="23A49688" w:rsidRDefault="23A49688" w:rsidP="23A49688">
      <w:pPr>
        <w:spacing w:line="257" w:lineRule="auto"/>
        <w:rPr>
          <w:rFonts w:ascii="Arial" w:eastAsia="Arial" w:hAnsi="Arial" w:cs="Arial"/>
          <w:color w:val="FF0000"/>
          <w:lang w:val="en-GB"/>
        </w:rPr>
      </w:pPr>
    </w:p>
    <w:p w14:paraId="475329E7" w14:textId="45E85C1F" w:rsidR="22BF1A6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S4-231376</w:t>
      </w:r>
    </w:p>
    <w:p w14:paraId="5011F51B" w14:textId="1467EB64" w:rsidR="23A49688" w:rsidRDefault="23A49688" w:rsidP="23A49688">
      <w:pPr>
        <w:spacing w:line="257" w:lineRule="auto"/>
        <w:rPr>
          <w:rFonts w:ascii="Arial" w:eastAsia="Arial" w:hAnsi="Arial" w:cs="Arial"/>
          <w:b/>
          <w:bCs/>
          <w:color w:val="0000FF"/>
          <w:lang w:val="en-GB"/>
        </w:rPr>
      </w:pPr>
    </w:p>
    <w:p w14:paraId="211B6021" w14:textId="6890AF87"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Arvi Lintervo</w:t>
      </w:r>
      <w:r w:rsidR="22BF1A68">
        <w:br/>
      </w:r>
    </w:p>
    <w:p w14:paraId="4A5892E8" w14:textId="3B6914BA" w:rsidR="22BF1A68" w:rsidRDefault="23A49688" w:rsidP="55DB41DA">
      <w:pPr>
        <w:spacing w:line="257" w:lineRule="auto"/>
        <w:rPr>
          <w:rFonts w:ascii="Arial" w:eastAsia="Arial" w:hAnsi="Arial" w:cs="Arial"/>
          <w:color w:val="0000FF"/>
        </w:rPr>
      </w:pPr>
      <w:r w:rsidRPr="23A49688">
        <w:rPr>
          <w:rFonts w:ascii="Calibri" w:eastAsia="Calibri" w:hAnsi="Calibri" w:cs="Calibri"/>
          <w:color w:val="000000" w:themeColor="text1"/>
          <w:lang w:val="en-GB"/>
        </w:rPr>
        <w:t>Discussion:</w:t>
      </w:r>
      <w:r w:rsidRPr="23A49688">
        <w:rPr>
          <w:rFonts w:ascii="Arial" w:eastAsia="Arial" w:hAnsi="Arial" w:cs="Arial"/>
          <w:color w:val="0000FF"/>
          <w:lang w:val="en-GB"/>
        </w:rPr>
        <w:t xml:space="preserve"> </w:t>
      </w:r>
    </w:p>
    <w:p w14:paraId="5E15E22A" w14:textId="5B5C8629"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no proposed change to ATIAS Pdoc?</w:t>
      </w:r>
    </w:p>
    <w:p w14:paraId="3326A5A1" w14:textId="232F1ED6"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just refer to Editor’s note on this for MASA</w:t>
      </w:r>
    </w:p>
    <w:p w14:paraId="5EDC2BCA" w14:textId="28210A78" w:rsidR="55DB41DA"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thank you for document, even at 512 kbit/s won’t change?</w:t>
      </w:r>
    </w:p>
    <w:p w14:paraId="4D145174" w14:textId="01BF3945"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no</w:t>
      </w:r>
    </w:p>
    <w:p w14:paraId="20F716B0" w14:textId="6AB05350"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would prefer common set of signals, still other issue with multimple sound source, need to decide number of component, otherwise each component may disappear, still don’t know how to proceed: </w:t>
      </w:r>
    </w:p>
    <w:p w14:paraId="6407DB4E" w14:textId="00A47E39"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see point of harmonizing, desirable, if such test is applied it will not work, need to have handling of this kind of situation</w:t>
      </w:r>
    </w:p>
    <w:p w14:paraId="1150442B" w14:textId="2CEE3590"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in sending splitting according to formats, in receiving proposal to unify</w:t>
      </w:r>
    </w:p>
    <w:p w14:paraId="2959F062" w14:textId="37C14181"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Srefan B: depends on IVAS renderer if present or used for evaluation, for other renderers may have other tests, then back at question to do that for various </w:t>
      </w:r>
    </w:p>
    <w:p w14:paraId="6E9A5B71" w14:textId="7A2233FA" w:rsidR="22BF1A68"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S4-231376 </w:t>
      </w:r>
      <w:r w:rsidRPr="23A49688">
        <w:rPr>
          <w:rFonts w:ascii="Arial" w:eastAsia="Arial" w:hAnsi="Arial" w:cs="Arial"/>
          <w:color w:val="FF0000"/>
          <w:lang w:val="en-GB"/>
        </w:rPr>
        <w:t>is noted</w:t>
      </w:r>
    </w:p>
    <w:p w14:paraId="7B61D3BC" w14:textId="64CD0265" w:rsidR="55DB41DA" w:rsidRDefault="23A49688" w:rsidP="23A49688">
      <w:pPr>
        <w:spacing w:line="257" w:lineRule="auto"/>
        <w:rPr>
          <w:rFonts w:ascii="Arial" w:eastAsia="Arial" w:hAnsi="Arial" w:cs="Arial"/>
          <w:color w:val="FF0000"/>
          <w:lang w:val="en-GB"/>
        </w:rPr>
      </w:pPr>
      <w:r w:rsidRPr="23A49688">
        <w:rPr>
          <w:rFonts w:ascii="Arial" w:eastAsia="Arial" w:hAnsi="Arial" w:cs="Arial"/>
          <w:color w:val="FF0000"/>
          <w:lang w:val="en-GB"/>
        </w:rPr>
        <w:t>Proposal is agreed and will be reflected in the ATIAS Pdoc</w:t>
      </w:r>
    </w:p>
    <w:p w14:paraId="744F1080" w14:textId="742F9842" w:rsidR="23A49688" w:rsidRDefault="23A49688" w:rsidP="23A49688">
      <w:pPr>
        <w:spacing w:line="257" w:lineRule="auto"/>
        <w:rPr>
          <w:rFonts w:ascii="Arial" w:eastAsia="Arial" w:hAnsi="Arial" w:cs="Arial"/>
          <w:color w:val="FF0000"/>
          <w:lang w:val="en-GB"/>
        </w:rPr>
      </w:pPr>
    </w:p>
    <w:p w14:paraId="3C4C8766" w14:textId="4E959AB8" w:rsidR="2AE057B5"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S4-231377</w:t>
      </w:r>
    </w:p>
    <w:p w14:paraId="2F0FEE31" w14:textId="44D74162" w:rsidR="55DB41DA"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Arvi Lintervo</w:t>
      </w:r>
    </w:p>
    <w:p w14:paraId="69FA4F28" w14:textId="26B53F20" w:rsidR="2AE057B5"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724B10F2" w14:textId="3F9B3078"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encourage other </w:t>
      </w:r>
      <w:r w:rsidR="00E40E37" w:rsidRPr="23A49688">
        <w:rPr>
          <w:rFonts w:ascii="Segoe UI" w:eastAsia="Segoe UI" w:hAnsi="Segoe UI" w:cs="Segoe UI"/>
          <w:color w:val="000000" w:themeColor="text1"/>
          <w:lang w:val="en-GB"/>
        </w:rPr>
        <w:t>parties</w:t>
      </w:r>
      <w:r w:rsidR="00E40E37">
        <w:rPr>
          <w:rFonts w:ascii="Segoe UI" w:eastAsia="Segoe UI" w:hAnsi="Segoe UI" w:cs="Segoe UI"/>
          <w:color w:val="000000" w:themeColor="text1"/>
          <w:lang w:val="en-GB"/>
        </w:rPr>
        <w:t xml:space="preserve"> to test</w:t>
      </w:r>
      <w:r w:rsidR="00E40E37" w:rsidRPr="23A49688">
        <w:rPr>
          <w:rFonts w:ascii="Segoe UI" w:eastAsia="Segoe UI" w:hAnsi="Segoe UI" w:cs="Segoe UI"/>
          <w:color w:val="000000" w:themeColor="text1"/>
          <w:lang w:val="en-GB"/>
        </w:rPr>
        <w:t>.</w:t>
      </w:r>
    </w:p>
    <w:p w14:paraId="7E170029" w14:textId="6A997431"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VAD?</w:t>
      </w:r>
    </w:p>
    <w:p w14:paraId="7A35AF36" w14:textId="443FEB9F"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native energy estimator; from analysis signal, there is leakage outside of detected active frames, assessing amount of leakage where there should be only </w:t>
      </w:r>
      <w:r w:rsidR="00E40E37" w:rsidRPr="23A49688">
        <w:rPr>
          <w:rFonts w:ascii="Segoe UI" w:eastAsia="Segoe UI" w:hAnsi="Segoe UI" w:cs="Segoe UI"/>
          <w:color w:val="000000" w:themeColor="text1"/>
          <w:lang w:val="en-GB"/>
        </w:rPr>
        <w:t>talker.</w:t>
      </w:r>
    </w:p>
    <w:p w14:paraId="187D1D5D" w14:textId="71FA5E97"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Magnus: sensitivity towards non anechoic rooms, room would be critical for this scenario?</w:t>
      </w:r>
    </w:p>
    <w:p w14:paraId="2FFEDA85" w14:textId="3EDE0DA3"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did similar </w:t>
      </w:r>
      <w:r w:rsidR="00E40E37" w:rsidRPr="23A49688">
        <w:rPr>
          <w:rFonts w:ascii="Segoe UI" w:eastAsia="Segoe UI" w:hAnsi="Segoe UI" w:cs="Segoe UI"/>
          <w:color w:val="000000" w:themeColor="text1"/>
          <w:lang w:val="en-GB"/>
        </w:rPr>
        <w:t>measurement</w:t>
      </w:r>
      <w:r w:rsidRPr="23A49688">
        <w:rPr>
          <w:rFonts w:ascii="Segoe UI" w:eastAsia="Segoe UI" w:hAnsi="Segoe UI" w:cs="Segoe UI"/>
          <w:color w:val="000000" w:themeColor="text1"/>
          <w:lang w:val="en-GB"/>
        </w:rPr>
        <w:t xml:space="preserve"> in listening room where reverberant, results still seems to work to some </w:t>
      </w:r>
      <w:r w:rsidR="00E40E37" w:rsidRPr="23A49688">
        <w:rPr>
          <w:rFonts w:ascii="Segoe UI" w:eastAsia="Segoe UI" w:hAnsi="Segoe UI" w:cs="Segoe UI"/>
          <w:color w:val="000000" w:themeColor="text1"/>
          <w:lang w:val="en-GB"/>
        </w:rPr>
        <w:t>degree.</w:t>
      </w:r>
    </w:p>
    <w:p w14:paraId="13D1F710" w14:textId="52D9851F"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on coherence, results for coded data? </w:t>
      </w:r>
      <w:r w:rsidR="00E40E37" w:rsidRPr="23A49688">
        <w:rPr>
          <w:rFonts w:ascii="Segoe UI" w:eastAsia="Segoe UI" w:hAnsi="Segoe UI" w:cs="Segoe UI"/>
          <w:color w:val="000000" w:themeColor="text1"/>
          <w:lang w:val="en-GB"/>
        </w:rPr>
        <w:t>Also,</w:t>
      </w:r>
      <w:r w:rsidRPr="23A49688">
        <w:rPr>
          <w:rFonts w:ascii="Segoe UI" w:eastAsia="Segoe UI" w:hAnsi="Segoe UI" w:cs="Segoe UI"/>
          <w:color w:val="000000" w:themeColor="text1"/>
          <w:lang w:val="en-GB"/>
        </w:rPr>
        <w:t xml:space="preserve"> for correlation, </w:t>
      </w:r>
      <w:r w:rsidR="00E40E37" w:rsidRPr="23A49688">
        <w:rPr>
          <w:rFonts w:ascii="Segoe UI" w:eastAsia="Segoe UI" w:hAnsi="Segoe UI" w:cs="Segoe UI"/>
          <w:color w:val="000000" w:themeColor="text1"/>
          <w:lang w:val="en-GB"/>
        </w:rPr>
        <w:t>coherence</w:t>
      </w:r>
      <w:r w:rsidRPr="23A49688">
        <w:rPr>
          <w:rFonts w:ascii="Segoe UI" w:eastAsia="Segoe UI" w:hAnsi="Segoe UI" w:cs="Segoe UI"/>
          <w:color w:val="000000" w:themeColor="text1"/>
          <w:lang w:val="en-GB"/>
        </w:rPr>
        <w:t xml:space="preserve"> and level?</w:t>
      </w:r>
    </w:p>
    <w:p w14:paraId="7C997169" w14:textId="644CB5FE"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measurements with and without coding, performance was excellent, assume something to be optimal, will fluctuate depend on capture device frequency response, if ratio is &gt;4 it shows very good separation between </w:t>
      </w:r>
      <w:r w:rsidR="00E40E37" w:rsidRPr="23A49688">
        <w:rPr>
          <w:rFonts w:ascii="Segoe UI" w:eastAsia="Segoe UI" w:hAnsi="Segoe UI" w:cs="Segoe UI"/>
          <w:color w:val="000000" w:themeColor="text1"/>
          <w:lang w:val="en-GB"/>
        </w:rPr>
        <w:t>directions.</w:t>
      </w:r>
    </w:p>
    <w:p w14:paraId="4463C19D" w14:textId="2C897B25"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Erik: on ratios, looking at these, denominator should be close to 0, numerator should be close to 1, close to </w:t>
      </w:r>
      <w:r w:rsidR="00E40E37" w:rsidRPr="23A49688">
        <w:rPr>
          <w:rFonts w:ascii="Segoe UI" w:eastAsia="Segoe UI" w:hAnsi="Segoe UI" w:cs="Segoe UI"/>
          <w:color w:val="000000" w:themeColor="text1"/>
          <w:lang w:val="en-GB"/>
        </w:rPr>
        <w:t>infinity</w:t>
      </w:r>
      <w:r w:rsidRPr="23A49688">
        <w:rPr>
          <w:rFonts w:ascii="Segoe UI" w:eastAsia="Segoe UI" w:hAnsi="Segoe UI" w:cs="Segoe UI"/>
          <w:color w:val="000000" w:themeColor="text1"/>
          <w:lang w:val="en-GB"/>
        </w:rPr>
        <w:t xml:space="preserve"> on scale, better reverse?</w:t>
      </w:r>
    </w:p>
    <w:p w14:paraId="349062C9" w14:textId="098B8C5B"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done this way because results did not exceed values, no results above 10</w:t>
      </w:r>
    </w:p>
    <w:p w14:paraId="3A13E2C1" w14:textId="57FA4A27" w:rsidR="2AE057B5"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S4-231377 </w:t>
      </w:r>
      <w:r w:rsidRPr="23A49688">
        <w:rPr>
          <w:rFonts w:ascii="Arial" w:eastAsia="Arial" w:hAnsi="Arial" w:cs="Arial"/>
          <w:color w:val="FF0000"/>
          <w:lang w:val="en-GB"/>
        </w:rPr>
        <w:t>is noted</w:t>
      </w:r>
    </w:p>
    <w:p w14:paraId="6D76312A" w14:textId="0CB7DB22" w:rsidR="2AE057B5"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FF0000"/>
        </w:rPr>
        <w:t>The proposal to include the evaluation methodology in ATIAS-1 is agreed.</w:t>
      </w:r>
    </w:p>
    <w:p w14:paraId="56231C8E" w14:textId="59BA0B99" w:rsidR="55DB41DA" w:rsidRDefault="55DB41DA" w:rsidP="55DB41DA">
      <w:pPr>
        <w:spacing w:line="257" w:lineRule="auto"/>
        <w:rPr>
          <w:rFonts w:ascii="Segoe UI" w:eastAsia="Segoe UI" w:hAnsi="Segoe UI" w:cs="Segoe UI"/>
          <w:color w:val="000000" w:themeColor="text1"/>
        </w:rPr>
      </w:pPr>
    </w:p>
    <w:p w14:paraId="0FEEAF12" w14:textId="35C4BD5A" w:rsidR="55DB41DA" w:rsidRDefault="55DB41DA" w:rsidP="23A49688">
      <w:pPr>
        <w:spacing w:line="257" w:lineRule="auto"/>
        <w:rPr>
          <w:rFonts w:ascii="Segoe UI" w:eastAsia="Segoe UI" w:hAnsi="Segoe UI" w:cs="Segoe UI"/>
          <w:color w:val="000000" w:themeColor="text1"/>
        </w:rPr>
      </w:pPr>
    </w:p>
    <w:p w14:paraId="4246279F" w14:textId="73A86ED4"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S4-231418</w:t>
      </w:r>
    </w:p>
    <w:p w14:paraId="6548EB5F" w14:textId="2D360ADD"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Stefan Bruhn</w:t>
      </w:r>
    </w:p>
    <w:p w14:paraId="2D960813"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5FA746E9" w14:textId="570F1FF6"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problems editing the Pdoc on my computer, not ready for </w:t>
      </w:r>
      <w:r w:rsidR="00E40E37" w:rsidRPr="23A49688">
        <w:rPr>
          <w:rFonts w:ascii="Segoe UI" w:eastAsia="Segoe UI" w:hAnsi="Segoe UI" w:cs="Segoe UI"/>
          <w:color w:val="000000" w:themeColor="text1"/>
          <w:lang w:val="en-GB"/>
        </w:rPr>
        <w:t>presentation.</w:t>
      </w:r>
    </w:p>
    <w:p w14:paraId="2D9B33BE" w14:textId="6CDD5835"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should not be a controversial document, can leave it for offline review/editing and direct presentation to </w:t>
      </w:r>
      <w:r w:rsidR="00E40E37" w:rsidRPr="23A49688">
        <w:rPr>
          <w:rFonts w:ascii="Segoe UI" w:eastAsia="Segoe UI" w:hAnsi="Segoe UI" w:cs="Segoe UI"/>
          <w:color w:val="000000" w:themeColor="text1"/>
          <w:lang w:val="en-GB"/>
        </w:rPr>
        <w:t>plenary.</w:t>
      </w:r>
    </w:p>
    <w:p w14:paraId="31E3DD92" w14:textId="0B5CF46B"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S4-231418 </w:t>
      </w:r>
      <w:r w:rsidRPr="23A49688">
        <w:rPr>
          <w:rFonts w:ascii="Arial" w:eastAsia="Arial" w:hAnsi="Arial" w:cs="Arial"/>
          <w:color w:val="FF0000"/>
          <w:lang w:val="en-GB"/>
        </w:rPr>
        <w:t>is not seen by the SWG, will be transferred directly to plenary</w:t>
      </w:r>
    </w:p>
    <w:p w14:paraId="0C0193A4" w14:textId="7A77E0CD"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14.1</w:t>
      </w:r>
    </w:p>
    <w:p w14:paraId="73F3CB2A" w14:textId="484D4409" w:rsidR="23A49688" w:rsidRDefault="23A49688" w:rsidP="23A49688">
      <w:pPr>
        <w:spacing w:line="257" w:lineRule="auto"/>
        <w:rPr>
          <w:rFonts w:ascii="Segoe UI" w:eastAsia="Segoe UI" w:hAnsi="Segoe UI" w:cs="Segoe UI"/>
          <w:color w:val="000000" w:themeColor="text1"/>
        </w:rPr>
      </w:pPr>
    </w:p>
    <w:p w14:paraId="18ED5EB6" w14:textId="3ADCB1E0"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S4-231505</w:t>
      </w:r>
    </w:p>
    <w:p w14:paraId="78DAB740" w14:textId="58AD639A"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Stéphane Ragot</w:t>
      </w:r>
    </w:p>
    <w:p w14:paraId="3FC7EE53"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6F55937C" w14:textId="7F588CFC"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No comment/question</w:t>
      </w:r>
    </w:p>
    <w:p w14:paraId="5604AEFD" w14:textId="5F615CA7"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S4-231505 </w:t>
      </w:r>
      <w:r w:rsidRPr="23A49688">
        <w:rPr>
          <w:rFonts w:ascii="Arial" w:eastAsia="Arial" w:hAnsi="Arial" w:cs="Arial"/>
          <w:color w:val="FF0000"/>
          <w:lang w:val="en-GB"/>
        </w:rPr>
        <w:t>is agreed</w:t>
      </w:r>
    </w:p>
    <w:p w14:paraId="392A8D6C" w14:textId="7A77E0CD"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14.1</w:t>
      </w:r>
    </w:p>
    <w:p w14:paraId="56C83A59" w14:textId="3EFCD065" w:rsidR="23A49688" w:rsidRDefault="23A49688" w:rsidP="23A49688">
      <w:pPr>
        <w:spacing w:line="257" w:lineRule="auto"/>
        <w:rPr>
          <w:rFonts w:ascii="Segoe UI" w:eastAsia="Segoe UI" w:hAnsi="Segoe UI" w:cs="Segoe UI"/>
          <w:color w:val="000000" w:themeColor="text1"/>
        </w:rPr>
      </w:pPr>
    </w:p>
    <w:p w14:paraId="0CD6B746" w14:textId="5DD4A898" w:rsidR="2AE057B5" w:rsidRDefault="2AE057B5" w:rsidP="2AE057B5">
      <w:pPr>
        <w:spacing w:line="257" w:lineRule="auto"/>
        <w:rPr>
          <w:rFonts w:ascii="Segoe UI" w:eastAsia="Segoe UI" w:hAnsi="Segoe UI" w:cs="Segoe UI"/>
          <w:color w:val="FF0000"/>
        </w:rPr>
      </w:pPr>
    </w:p>
    <w:p w14:paraId="7F044B19" w14:textId="01BE0D36"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7.</w:t>
      </w:r>
      <w:r w:rsidRPr="22BF1A68">
        <w:rPr>
          <w:rFonts w:ascii="Calibri" w:eastAsia="Calibri" w:hAnsi="Calibri" w:cs="Calibri"/>
          <w:color w:val="000000" w:themeColor="text1"/>
          <w:sz w:val="32"/>
          <w:szCs w:val="32"/>
          <w:lang w:val="en-GB"/>
        </w:rPr>
        <w:t xml:space="preserve"> eUET</w:t>
      </w:r>
    </w:p>
    <w:p w14:paraId="08C467CF" w14:textId="1DB908D9" w:rsidR="446A5DAB"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530A6E16" w14:textId="306FBE67" w:rsidR="446A5DAB"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S4-231230</w:t>
      </w:r>
    </w:p>
    <w:p w14:paraId="1D9C917D" w14:textId="5F3BC91A" w:rsidR="446A5DAB"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1F90234" w14:textId="3EF091BB" w:rsidR="446A5DAB" w:rsidRDefault="55DB41DA" w:rsidP="55DB41DA">
      <w:pPr>
        <w:spacing w:line="257" w:lineRule="auto"/>
        <w:rPr>
          <w:rFonts w:ascii="Arial" w:eastAsia="Arial" w:hAnsi="Arial" w:cs="Arial"/>
          <w:color w:val="FF0000"/>
          <w:lang w:val="en-GB"/>
        </w:rPr>
      </w:pPr>
      <w:r w:rsidRPr="55DB41DA">
        <w:rPr>
          <w:rFonts w:ascii="Arial" w:eastAsia="Arial" w:hAnsi="Arial" w:cs="Arial"/>
          <w:b/>
          <w:bCs/>
          <w:color w:val="0000FF"/>
          <w:lang w:val="en-GB"/>
        </w:rPr>
        <w:t xml:space="preserve">Presenter: </w:t>
      </w:r>
      <w:r w:rsidRPr="55DB41DA">
        <w:rPr>
          <w:rFonts w:ascii="Arial" w:eastAsia="Arial" w:hAnsi="Arial" w:cs="Arial"/>
          <w:color w:val="FF0000"/>
          <w:lang w:val="en-GB"/>
        </w:rPr>
        <w:t>Jan Reimes</w:t>
      </w:r>
    </w:p>
    <w:p w14:paraId="46D16641" w14:textId="115E1972"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p>
    <w:p w14:paraId="0852665F" w14:textId="74E3E697"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Fabrice (by email):</w:t>
      </w:r>
    </w:p>
    <w:p w14:paraId="3E329765" w14:textId="10826986" w:rsidR="23A49688" w:rsidRDefault="23A49688" w:rsidP="23A49688">
      <w:pPr>
        <w:spacing w:line="257" w:lineRule="auto"/>
        <w:rPr>
          <w:rFonts w:ascii="Courier New" w:eastAsia="Courier New" w:hAnsi="Courier New" w:cs="Courier New"/>
          <w:sz w:val="20"/>
          <w:szCs w:val="20"/>
          <w:lang w:val="en-GB"/>
        </w:rPr>
      </w:pPr>
      <w:r w:rsidRPr="23A49688">
        <w:rPr>
          <w:rFonts w:ascii="Segoe UI" w:eastAsia="Segoe UI" w:hAnsi="Segoe UI" w:cs="Segoe UI"/>
          <w:color w:val="000000" w:themeColor="text1"/>
          <w:lang w:val="en-GB"/>
        </w:rPr>
        <w:t>“</w:t>
      </w:r>
      <w:r w:rsidRPr="23A49688">
        <w:rPr>
          <w:rFonts w:ascii="Courier New" w:eastAsia="Courier New" w:hAnsi="Courier New" w:cs="Courier New"/>
          <w:sz w:val="20"/>
          <w:szCs w:val="20"/>
          <w:lang w:val="en-GB"/>
        </w:rPr>
        <w:t>Thanks for your contribution.</w:t>
      </w:r>
    </w:p>
    <w:p w14:paraId="1C61DC42" w14:textId="54753C1F"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The proposal seems to be a good solution.</w:t>
      </w:r>
    </w:p>
    <w:p w14:paraId="3D3F59E2" w14:textId="67FF5CA9"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In this case both packets, original and duplicated, will have the same delay.</w:t>
      </w:r>
    </w:p>
    <w:p w14:paraId="76868D59" w14:textId="318A6C62" w:rsidR="23A49688" w:rsidRDefault="23A49688" w:rsidP="23A49688">
      <w:pPr>
        <w:rPr>
          <w:rFonts w:ascii="Courier New" w:eastAsia="Courier New" w:hAnsi="Courier New" w:cs="Courier New"/>
          <w:sz w:val="20"/>
          <w:szCs w:val="20"/>
          <w:lang w:val="en-GB"/>
        </w:rPr>
      </w:pPr>
    </w:p>
    <w:p w14:paraId="6C784002" w14:textId="1A722641"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The current file format for packet impairment is also used in the EVS voip tools library.</w:t>
      </w:r>
    </w:p>
    <w:p w14:paraId="36F33DA3" w14:textId="1E10A40B"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I assume that these tools will have to be updated to support your proposal.</w:t>
      </w:r>
    </w:p>
    <w:p w14:paraId="17A08620" w14:textId="3CEEC3F9" w:rsidR="23A49688" w:rsidRDefault="23A49688" w:rsidP="23A49688">
      <w:r w:rsidRPr="23A49688">
        <w:rPr>
          <w:rFonts w:ascii="Courier New" w:eastAsia="Courier New" w:hAnsi="Courier New" w:cs="Courier New"/>
          <w:sz w:val="20"/>
          <w:szCs w:val="20"/>
          <w:lang w:val="en-GB"/>
        </w:rPr>
        <w:t>So it is not only 26.132 that will be impacted.</w:t>
      </w:r>
      <w:r w:rsidRPr="23A49688">
        <w:rPr>
          <w:rFonts w:ascii="Segoe UI" w:eastAsia="Segoe UI" w:hAnsi="Segoe UI" w:cs="Segoe UI"/>
          <w:color w:val="000000" w:themeColor="text1"/>
          <w:lang w:val="en-GB"/>
        </w:rPr>
        <w:t>”</w:t>
      </w:r>
    </w:p>
    <w:p w14:paraId="20DDF595" w14:textId="71EC26A6" w:rsidR="446A5DAB"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 xml:space="preserve"> </w:t>
      </w:r>
      <w:r w:rsidRPr="23A49688">
        <w:rPr>
          <w:rFonts w:ascii="Segoe UI" w:eastAsia="Segoe UI" w:hAnsi="Segoe UI" w:cs="Segoe UI"/>
          <w:color w:val="000000" w:themeColor="text1"/>
          <w:lang w:val="en-GB"/>
        </w:rPr>
        <w:t>Jan:</w:t>
      </w:r>
      <w:r w:rsidRPr="23A49688">
        <w:rPr>
          <w:rFonts w:ascii="Calibri" w:eastAsia="Calibri" w:hAnsi="Calibri" w:cs="Calibri"/>
          <w:color w:val="000000" w:themeColor="text1"/>
          <w:lang w:val="en-GB"/>
        </w:rPr>
        <w:t xml:space="preserve"> it is a special notation just for 26.132, for offline tool for EVS or now IVAS as well, I am not sure if it is necessary to do it, it’s an offline decoder, could discuss if necessary, have to note carefully, if outstanding</w:t>
      </w:r>
    </w:p>
    <w:p w14:paraId="2A09356A" w14:textId="504AD8C8"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Stefan D: I share comment by Fabrice, if we want a duplicated packet it would have a different time stamp, normally you have a correlation between each , with + simplify connect delay numbers , this would be the logical approach, it can be more than duplication, could be any number of occurences</w:t>
      </w:r>
    </w:p>
    <w:p w14:paraId="5EF0E070" w14:textId="0780B184"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Jan: when looking at traces, delay was very minor, not sure it is the issue, what do you mean different timestamps</w:t>
      </w:r>
    </w:p>
    <w:p w14:paraId="207D7AD6" w14:textId="01AB2083"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Stefan D: same packet, if beef up format, one thing missing is impact of clock drift, could be implemented, wait first, just positive values? (negative reserved for packet losses), traces would only be valid with certain data, why not for PCAP, just one file instead of media + profile</w:t>
      </w:r>
    </w:p>
    <w:p w14:paraId="4B23B4D1" w14:textId="1102DB4F"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Jan: delay and packet loss sufficiently, discuss if necessary to have one + or more, PCAP not sure if suitable for such standard, in the end input data, PCAP needs a lot of information (source IP, etc.), the network simulator should decide, from test equipment approach, not done from PCAP file, just use a network dump, then fixed to this data, more generic format which includes, was idea to use this format here, regarding question on firdt, can realize by adding a larger base delay, increase delay in this format</w:t>
      </w:r>
    </w:p>
    <w:p w14:paraId="7419FC70" w14:textId="2EE9457B"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Stefan D: if test accelerated clock, have to start with large offset like 1000, still outstanding still things missing, this format here in EVS or AMR-WB can test an offset, in Orange setup two are closely matched, something like rtpdump would. In past missing infirmation on profiles and some missing data, we could the discussion, any update </w:t>
      </w:r>
    </w:p>
    <w:p w14:paraId="440F75D2" w14:textId="47BF2918"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Jean-Philipe: record PCAP with real phone, make profile, take average of packet losses and packet duplicatons, don’t take packet duplication, only delay of less than 1 ms between two packets, very close, we don’t have duplications of 2 or 3 packets, only 1 packet.</w:t>
      </w:r>
    </w:p>
    <w:p w14:paraId="0FCB04FC" w14:textId="03B0FFC0"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Stéphane: more about </w:t>
      </w:r>
    </w:p>
    <w:p w14:paraId="2E3020B5" w14:textId="53A8434F"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Jean-Philipe: not yet</w:t>
      </w:r>
    </w:p>
    <w:p w14:paraId="421CA3D4" w14:textId="017F16B9" w:rsidR="446A5DAB" w:rsidRDefault="23A49688">
      <w:pPr>
        <w:pStyle w:val="ListParagraph"/>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Jan: this format and PCAP do not contradict, quesiton is how to describe in best way into specifiction.</w:t>
      </w:r>
    </w:p>
    <w:p w14:paraId="79AD64AD" w14:textId="5606312C" w:rsidR="446A5DAB"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S4-231230 </w:t>
      </w:r>
      <w:r w:rsidRPr="23A49688">
        <w:rPr>
          <w:rFonts w:ascii="Arial" w:eastAsia="Arial" w:hAnsi="Arial" w:cs="Arial"/>
          <w:color w:val="FF0000"/>
          <w:lang w:val="en-GB"/>
        </w:rPr>
        <w:t xml:space="preserve">is revised to </w:t>
      </w:r>
      <w:r w:rsidRPr="23A49688">
        <w:rPr>
          <w:rFonts w:ascii="Arial" w:eastAsia="Arial" w:hAnsi="Arial" w:cs="Arial"/>
          <w:b/>
          <w:bCs/>
          <w:color w:val="0000FF"/>
          <w:lang w:val="en-GB"/>
        </w:rPr>
        <w:t>S4-231421</w:t>
      </w:r>
      <w:r w:rsidR="446A5DAB">
        <w:br/>
      </w:r>
    </w:p>
    <w:p w14:paraId="678C1D59" w14:textId="52FEC8F4" w:rsidR="55DB41DA" w:rsidRDefault="55DB41DA" w:rsidP="55DB41DA">
      <w:pPr>
        <w:spacing w:line="257" w:lineRule="auto"/>
      </w:pPr>
    </w:p>
    <w:p w14:paraId="6CC70BA8" w14:textId="5830CBFB" w:rsidR="55DB41DA"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S4-231395</w:t>
      </w:r>
    </w:p>
    <w:p w14:paraId="61BB9BF7" w14:textId="52FEC8F4" w:rsidR="55DB41DA" w:rsidRDefault="55DB41DA" w:rsidP="55DB41DA">
      <w:pPr>
        <w:spacing w:line="257" w:lineRule="auto"/>
        <w:rPr>
          <w:rFonts w:ascii="Calibri" w:eastAsia="Calibri" w:hAnsi="Calibri" w:cs="Calibri"/>
          <w:color w:val="000000" w:themeColor="text1"/>
        </w:rPr>
      </w:pPr>
      <w:r w:rsidRPr="55DB41DA">
        <w:rPr>
          <w:rFonts w:ascii="Calibri" w:eastAsia="Calibri" w:hAnsi="Calibri" w:cs="Calibri"/>
          <w:color w:val="000000" w:themeColor="text1"/>
          <w:lang w:val="en-GB"/>
        </w:rPr>
        <w:t xml:space="preserve"> </w:t>
      </w:r>
    </w:p>
    <w:p w14:paraId="4A7E12A8" w14:textId="09B3C78F" w:rsidR="55DB41DA"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Jean-Philippe Thomas</w:t>
      </w:r>
    </w:p>
    <w:p w14:paraId="38115EEE" w14:textId="59E1405C"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p>
    <w:p w14:paraId="0155AA01" w14:textId="79BA63B4" w:rsidR="23A49688" w:rsidRDefault="23A49688">
      <w:pPr>
        <w:pStyle w:val="ListParagraph"/>
        <w:numPr>
          <w:ilvl w:val="0"/>
          <w:numId w:val="6"/>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No comment / question</w:t>
      </w:r>
    </w:p>
    <w:p w14:paraId="3AF05FC5" w14:textId="2DA570E2" w:rsidR="23A49688" w:rsidRDefault="23A49688">
      <w:pPr>
        <w:pStyle w:val="ListParagraph"/>
        <w:numPr>
          <w:ilvl w:val="0"/>
          <w:numId w:val="6"/>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there are no results yet, the annex is not totally new and it fixes the Annex F instead of Annex E for TS 26.132. We may just conclude that offline comments on draft CRs can be communicated back to Orange and this input can be noted given that some test results validating the proposal are still missing.</w:t>
      </w:r>
    </w:p>
    <w:p w14:paraId="56E8B17C" w14:textId="773DCE1C" w:rsidR="55DB41DA"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55DB41DA">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S4-231395 </w:t>
      </w:r>
      <w:r w:rsidRPr="23A49688">
        <w:rPr>
          <w:rFonts w:ascii="Arial" w:eastAsia="Arial" w:hAnsi="Arial" w:cs="Arial"/>
          <w:color w:val="FF0000"/>
          <w:lang w:val="en-GB"/>
        </w:rPr>
        <w:t>is noted</w:t>
      </w:r>
      <w:r w:rsidR="55DB41DA">
        <w:br/>
      </w:r>
    </w:p>
    <w:p w14:paraId="65C9D53D" w14:textId="131F4F10" w:rsidR="23A49688" w:rsidRDefault="23A49688" w:rsidP="23A49688">
      <w:pPr>
        <w:spacing w:line="257" w:lineRule="auto"/>
        <w:rPr>
          <w:rFonts w:ascii="Segoe UI" w:eastAsia="Segoe UI" w:hAnsi="Segoe UI" w:cs="Segoe UI"/>
          <w:color w:val="000000" w:themeColor="text1"/>
        </w:rPr>
      </w:pPr>
    </w:p>
    <w:p w14:paraId="4B83FB02" w14:textId="31EC2803"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S4-231421</w:t>
      </w:r>
    </w:p>
    <w:p w14:paraId="000D1DE7" w14:textId="25658D2E"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Jan Reimes</w:t>
      </w:r>
    </w:p>
    <w:p w14:paraId="1E6B3770"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5E51221F" w14:textId="3A17BDFF"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may be overengineered, for </w:t>
      </w:r>
    </w:p>
    <w:p w14:paraId="24CF3779" w14:textId="46A9AD4F"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Fabrice: insert comment, question is other tools are affected</w:t>
      </w:r>
    </w:p>
    <w:p w14:paraId="5F249141" w14:textId="1E39AAB2"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no in scope of this WI, other tools might be updated or not, here in narrow scope</w:t>
      </w:r>
    </w:p>
    <w:p w14:paraId="4D013C31" w14:textId="33590F00"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D: in EVS this is also used, the network simulator could be updated, we checked the EVS JBM can handle duplications, nevertheless I agree that the format may be overengineered, just ++ is a bit limiting, two packets at same time, having a list of delay is a shortcut, having one format and not fallback variants, this is the same, it complicates the matter, something like shortening</w:t>
      </w:r>
    </w:p>
    <w:p w14:paraId="154145D7" w14:textId="40B93645"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same thought, in 99% of cases you would have one duplication</w:t>
      </w:r>
    </w:p>
    <w:p w14:paraId="05A3A79E" w14:textId="2B3AD1AD"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D: why retransmission? Some of them are multipath, they have different latencies, this seems more like an implementation bug</w:t>
      </w:r>
    </w:p>
    <w:p w14:paraId="3ABB85C8" w14:textId="080729FA"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not over same entity, in profile of Orange, from live network capture, we thought of a handover issue but delay was very low, &lt;1ms</w:t>
      </w:r>
    </w:p>
    <w:p w14:paraId="3F9DEB49" w14:textId="203CE048"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D: easier if absolute value, + h</w:t>
      </w:r>
      <w:r>
        <w:tab/>
      </w:r>
      <w:r w:rsidRPr="23A49688">
        <w:rPr>
          <w:rFonts w:ascii="Segoe UI" w:eastAsia="Segoe UI" w:hAnsi="Segoe UI" w:cs="Segoe UI"/>
          <w:color w:val="000000" w:themeColor="text1"/>
          <w:lang w:val="en-GB"/>
        </w:rPr>
        <w:t>as some meaning, maybe use &amp;; we made a contribution of network simulator for EVS, we may check it is compatible</w:t>
      </w:r>
    </w:p>
    <w:p w14:paraId="17C9DA16" w14:textId="1C81914B" w:rsidR="23A49688"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S4-2311421 </w:t>
      </w:r>
      <w:r w:rsidRPr="23A49688">
        <w:rPr>
          <w:rFonts w:ascii="Arial" w:eastAsia="Arial" w:hAnsi="Arial" w:cs="Arial"/>
          <w:color w:val="FF0000"/>
          <w:lang w:val="en-GB"/>
        </w:rPr>
        <w:t>is agreed</w:t>
      </w:r>
    </w:p>
    <w:p w14:paraId="7C2A057B" w14:textId="42D7DF88" w:rsidR="23A49688" w:rsidRDefault="23A49688" w:rsidP="23A49688">
      <w:pPr>
        <w:spacing w:line="257" w:lineRule="auto"/>
        <w:rPr>
          <w:rFonts w:ascii="Segoe UI" w:eastAsia="Segoe UI" w:hAnsi="Segoe UI" w:cs="Segoe UI"/>
          <w:color w:val="000000" w:themeColor="text1"/>
        </w:rPr>
      </w:pPr>
    </w:p>
    <w:p w14:paraId="7FEF4331" w14:textId="18357C4C" w:rsidR="23A49688" w:rsidRDefault="23A49688" w:rsidP="23A49688">
      <w:pPr>
        <w:spacing w:line="257" w:lineRule="auto"/>
        <w:rPr>
          <w:rFonts w:ascii="Segoe UI" w:eastAsia="Segoe UI" w:hAnsi="Segoe UI" w:cs="Segoe UI"/>
          <w:color w:val="000000" w:themeColor="text1"/>
        </w:rPr>
      </w:pPr>
    </w:p>
    <w:p w14:paraId="563C75AA" w14:textId="3F4531E8"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S4-231506</w:t>
      </w:r>
    </w:p>
    <w:p w14:paraId="47626689" w14:textId="1FAF7365"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 xml:space="preserve">Jan Reimes </w:t>
      </w:r>
    </w:p>
    <w:p w14:paraId="1C077992"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2BDC5E2A" w14:textId="7C155E82"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No comment/question.</w:t>
      </w:r>
    </w:p>
    <w:p w14:paraId="2161C6DC" w14:textId="5375459B"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S4-231506 </w:t>
      </w:r>
      <w:r w:rsidRPr="23A49688">
        <w:rPr>
          <w:rFonts w:ascii="Arial" w:eastAsia="Arial" w:hAnsi="Arial" w:cs="Arial"/>
          <w:color w:val="FF0000"/>
          <w:lang w:val="en-GB"/>
        </w:rPr>
        <w:t>is agreed</w:t>
      </w:r>
    </w:p>
    <w:p w14:paraId="01526EEB" w14:textId="7B003CDF"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14.6</w:t>
      </w:r>
    </w:p>
    <w:p w14:paraId="01E9976A" w14:textId="4D3E0165" w:rsidR="23A49688" w:rsidRDefault="23A49688" w:rsidP="23A49688">
      <w:pPr>
        <w:spacing w:line="257" w:lineRule="auto"/>
        <w:rPr>
          <w:rFonts w:ascii="Segoe UI" w:eastAsia="Segoe UI" w:hAnsi="Segoe UI" w:cs="Segoe UI"/>
          <w:color w:val="000000" w:themeColor="text1"/>
        </w:rPr>
      </w:pPr>
    </w:p>
    <w:p w14:paraId="492850C7" w14:textId="752A2240" w:rsidR="23A49688" w:rsidRDefault="23A49688" w:rsidP="23A49688">
      <w:pPr>
        <w:spacing w:line="257" w:lineRule="auto"/>
        <w:rPr>
          <w:rFonts w:ascii="Segoe UI" w:eastAsia="Segoe UI" w:hAnsi="Segoe UI" w:cs="Segoe UI"/>
          <w:color w:val="000000" w:themeColor="text1"/>
        </w:rPr>
      </w:pPr>
    </w:p>
    <w:p w14:paraId="3E35618A" w14:textId="48B3CCF7"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8.</w:t>
      </w:r>
      <w:r w:rsidRPr="22BF1A68">
        <w:rPr>
          <w:rFonts w:ascii="Calibri" w:eastAsia="Calibri" w:hAnsi="Calibri" w:cs="Calibri"/>
          <w:color w:val="000000" w:themeColor="text1"/>
          <w:sz w:val="32"/>
          <w:szCs w:val="32"/>
          <w:lang w:val="en-GB"/>
        </w:rPr>
        <w:t xml:space="preserve"> FS_DaCED</w:t>
      </w:r>
    </w:p>
    <w:p w14:paraId="5F512BE2" w14:textId="21FD231D" w:rsidR="1901CD93" w:rsidRDefault="446A5DAB" w:rsidP="22BF1A68">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2B87BF64" w14:textId="75FE0E2E"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S4-231323</w:t>
      </w:r>
    </w:p>
    <w:p w14:paraId="1C42FB7A"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75F55E5F" w14:textId="2654149E"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Nien Wu</w:t>
      </w:r>
    </w:p>
    <w:p w14:paraId="355A48DD" w14:textId="1583147C" w:rsidR="22BF1A68" w:rsidRDefault="22BF1A68" w:rsidP="55DB41DA">
      <w:pPr>
        <w:spacing w:line="257" w:lineRule="auto"/>
        <w:rPr>
          <w:rFonts w:ascii="Segoe UI" w:eastAsia="Segoe UI" w:hAnsi="Segoe UI" w:cs="Segoe UI"/>
          <w:color w:val="000000" w:themeColor="text1"/>
          <w:lang w:val="en-GB"/>
        </w:rPr>
      </w:pPr>
      <w:r>
        <w:br/>
      </w:r>
      <w:r w:rsidR="23A49688" w:rsidRPr="23A49688">
        <w:rPr>
          <w:rFonts w:ascii="Calibri" w:eastAsia="Calibri" w:hAnsi="Calibri" w:cs="Calibri"/>
          <w:color w:val="000000" w:themeColor="text1"/>
          <w:lang w:val="en-GB"/>
        </w:rPr>
        <w:t xml:space="preserve">  Discussion:</w:t>
      </w:r>
      <w:r w:rsidR="23A49688" w:rsidRPr="23A49688">
        <w:rPr>
          <w:rFonts w:ascii="Arial" w:eastAsia="Arial" w:hAnsi="Arial" w:cs="Arial"/>
          <w:color w:val="0000FF"/>
          <w:lang w:val="en-GB"/>
        </w:rPr>
        <w:t xml:space="preserve"> </w:t>
      </w:r>
    </w:p>
    <w:p w14:paraId="1180C63D" w14:textId="36DFA2AE" w:rsidR="55DB41DA"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Markus: typos should be fixed</w:t>
      </w:r>
    </w:p>
    <w:p w14:paraId="48F9EF79" w14:textId="1E240E6B"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Tomas: what is purpose of propagation path, possibly that binaural not played back on loudspeaker?</w:t>
      </w:r>
    </w:p>
    <w:p w14:paraId="26C723A3" w14:textId="318DD4E9"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Nien Wu: want solution for capture, need to understand difference</w:t>
      </w:r>
    </w:p>
    <w:p w14:paraId="78E584F0" w14:textId="506FB612"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Tomas: also clarify stereo renderer, not clear </w:t>
      </w:r>
    </w:p>
    <w:p w14:paraId="2E219442" w14:textId="6A43D570"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Lasse: in this table sound image is lacking, related to loudspeaker playback</w:t>
      </w:r>
    </w:p>
    <w:p w14:paraId="47065196" w14:textId="078751DF"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Nien Wu: for both loudspeaker and headphone</w:t>
      </w:r>
    </w:p>
    <w:p w14:paraId="473FC7ED" w14:textId="7AC81120"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Lasse: you get some internal playing, rather than in front</w:t>
      </w:r>
    </w:p>
    <w:p w14:paraId="022870E2" w14:textId="6D660C7F"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not clear how the TR is changed. We will park this document, leave the source to consider some updates to be share offline to see if we can consider a revision.</w:t>
      </w:r>
    </w:p>
    <w:p w14:paraId="5BCCFB6B" w14:textId="515A87CC" w:rsidR="22BF1A6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S4-231323 </w:t>
      </w:r>
      <w:r w:rsidRPr="23A49688">
        <w:rPr>
          <w:rFonts w:ascii="Arial" w:eastAsia="Arial" w:hAnsi="Arial" w:cs="Arial"/>
          <w:color w:val="FF0000"/>
          <w:lang w:val="en-GB"/>
        </w:rPr>
        <w:t xml:space="preserve">is revised to </w:t>
      </w:r>
      <w:r w:rsidRPr="23A49688">
        <w:rPr>
          <w:rFonts w:ascii="Arial" w:eastAsia="Arial" w:hAnsi="Arial" w:cs="Arial"/>
          <w:b/>
          <w:bCs/>
          <w:color w:val="0000FF"/>
          <w:lang w:val="en-GB"/>
        </w:rPr>
        <w:t>S4-231421</w:t>
      </w:r>
      <w:r w:rsidR="22BF1A68">
        <w:br/>
      </w:r>
    </w:p>
    <w:p w14:paraId="2CE4D134" w14:textId="5323B4C6"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S4-231347</w:t>
      </w:r>
    </w:p>
    <w:p w14:paraId="7FD17AD0" w14:textId="5F3BC91A" w:rsidR="22BF1A6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51F1BB59" w14:textId="3F277126"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Wang Bin</w:t>
      </w:r>
    </w:p>
    <w:p w14:paraId="5479514A" w14:textId="1583147C" w:rsidR="22BF1A68" w:rsidRDefault="22BF1A68" w:rsidP="23A49688">
      <w:pPr>
        <w:spacing w:line="257" w:lineRule="auto"/>
        <w:rPr>
          <w:rFonts w:ascii="Segoe UI" w:eastAsia="Segoe UI" w:hAnsi="Segoe UI" w:cs="Segoe UI"/>
          <w:color w:val="000000" w:themeColor="text1"/>
          <w:lang w:val="en-GB"/>
        </w:rPr>
      </w:pPr>
      <w:r>
        <w:br/>
      </w:r>
      <w:r w:rsidR="23A49688" w:rsidRPr="23A49688">
        <w:rPr>
          <w:rFonts w:ascii="Calibri" w:eastAsia="Calibri" w:hAnsi="Calibri" w:cs="Calibri"/>
          <w:color w:val="000000" w:themeColor="text1"/>
          <w:lang w:val="en-GB"/>
        </w:rPr>
        <w:t xml:space="preserve">  Discussion:</w:t>
      </w:r>
      <w:r w:rsidR="23A49688" w:rsidRPr="23A49688">
        <w:rPr>
          <w:rFonts w:ascii="Arial" w:eastAsia="Arial" w:hAnsi="Arial" w:cs="Arial"/>
          <w:color w:val="0000FF"/>
          <w:lang w:val="en-GB"/>
        </w:rPr>
        <w:t xml:space="preserve"> </w:t>
      </w:r>
    </w:p>
    <w:p w14:paraId="077BE0ED" w14:textId="493BF379" w:rsidR="22BF1A6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Wang Bin: to reflect last agreed version from telco, not other content</w:t>
      </w:r>
    </w:p>
    <w:p w14:paraId="7CE5A9A8" w14:textId="7E13B3A8" w:rsidR="22BF1A6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same as 1.0.1? may</w:t>
      </w:r>
      <w:r w:rsidR="22BF1A68">
        <w:tab/>
      </w:r>
      <w:r w:rsidRPr="23A49688">
        <w:rPr>
          <w:rFonts w:ascii="Segoe UI" w:eastAsia="Segoe UI" w:hAnsi="Segoe UI" w:cs="Segoe UI"/>
          <w:color w:val="000000" w:themeColor="text1"/>
          <w:lang w:val="en-GB"/>
        </w:rPr>
        <w:t xml:space="preserve"> update history table at the end to include 1.0.1. The content seems agreeable, but we may revise this Tdoc if there are further updates at this meeting. We will park this document. If there are no other updates to be included, this will be the TR version for this meeting and it will be agreed, otherwise we will revise it.</w:t>
      </w:r>
    </w:p>
    <w:p w14:paraId="75847F6B" w14:textId="61C0FDFD" w:rsidR="22BF1A6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S4-231347 </w:t>
      </w:r>
      <w:r w:rsidRPr="23A49688">
        <w:rPr>
          <w:rFonts w:ascii="Arial" w:eastAsia="Arial" w:hAnsi="Arial" w:cs="Arial"/>
          <w:color w:val="FF0000"/>
          <w:lang w:val="en-GB"/>
        </w:rPr>
        <w:t xml:space="preserve">is revised to </w:t>
      </w:r>
      <w:r w:rsidRPr="23A49688">
        <w:rPr>
          <w:rFonts w:ascii="Arial" w:eastAsia="Arial" w:hAnsi="Arial" w:cs="Arial"/>
          <w:b/>
          <w:bCs/>
          <w:color w:val="0000FF"/>
          <w:lang w:val="en-GB"/>
        </w:rPr>
        <w:t>S4-231496</w:t>
      </w:r>
      <w:r w:rsidR="22BF1A68">
        <w:br/>
      </w:r>
    </w:p>
    <w:p w14:paraId="5AF1B2A9" w14:textId="0DBA9EFC"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S4-231460</w:t>
      </w:r>
    </w:p>
    <w:p w14:paraId="5739C513" w14:textId="26C7DC44"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Nien Wu</w:t>
      </w:r>
    </w:p>
    <w:p w14:paraId="3CC1E4C8"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6A9A15A5" w14:textId="0AEDFD89"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Marek: typically distance on outer ear is 2</w:t>
      </w:r>
      <w:r w:rsidR="00D53937">
        <w:rPr>
          <w:rFonts w:ascii="Segoe UI" w:eastAsia="Segoe UI" w:hAnsi="Segoe UI" w:cs="Segoe UI"/>
          <w:color w:val="000000" w:themeColor="text1"/>
          <w:lang w:val="en-GB"/>
        </w:rPr>
        <w:t>2</w:t>
      </w:r>
      <w:r w:rsidRPr="23A49688">
        <w:rPr>
          <w:rFonts w:ascii="Segoe UI" w:eastAsia="Segoe UI" w:hAnsi="Segoe UI" w:cs="Segoe UI"/>
          <w:color w:val="000000" w:themeColor="text1"/>
          <w:lang w:val="en-GB"/>
        </w:rPr>
        <w:t>-2</w:t>
      </w:r>
      <w:r w:rsidR="00D53937">
        <w:rPr>
          <w:rFonts w:ascii="Segoe UI" w:eastAsia="Segoe UI" w:hAnsi="Segoe UI" w:cs="Segoe UI"/>
          <w:color w:val="000000" w:themeColor="text1"/>
          <w:lang w:val="en-GB"/>
        </w:rPr>
        <w:t>3</w:t>
      </w:r>
      <w:r w:rsidRPr="23A49688">
        <w:rPr>
          <w:rFonts w:ascii="Segoe UI" w:eastAsia="Segoe UI" w:hAnsi="Segoe UI" w:cs="Segoe UI"/>
          <w:color w:val="000000" w:themeColor="text1"/>
          <w:lang w:val="en-GB"/>
        </w:rPr>
        <w:t>cm</w:t>
      </w:r>
    </w:p>
    <w:p w14:paraId="1A31EB31" w14:textId="745F9F2C"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Nien: in previous proposal we define binaural capture, as entrance of ear </w:t>
      </w:r>
    </w:p>
    <w:p w14:paraId="76C62AA5" w14:textId="3F19AE72"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made some online edits, you can capture that (see Rev3 of the draft version on Draft folders)</w:t>
      </w:r>
    </w:p>
    <w:p w14:paraId="4586994E" w14:textId="776DA2D6"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S4-231460 </w:t>
      </w:r>
      <w:r w:rsidRPr="23A49688">
        <w:rPr>
          <w:rFonts w:ascii="Arial" w:eastAsia="Arial" w:hAnsi="Arial" w:cs="Arial"/>
          <w:color w:val="FF0000"/>
          <w:lang w:val="en-GB"/>
        </w:rPr>
        <w:t>is agreed</w:t>
      </w:r>
    </w:p>
    <w:p w14:paraId="06B05EBA" w14:textId="42D7DF88" w:rsidR="23A49688" w:rsidRDefault="23A49688" w:rsidP="23A49688">
      <w:pPr>
        <w:spacing w:line="257" w:lineRule="auto"/>
        <w:rPr>
          <w:rFonts w:ascii="Segoe UI" w:eastAsia="Segoe UI" w:hAnsi="Segoe UI" w:cs="Segoe UI"/>
          <w:color w:val="000000" w:themeColor="text1"/>
        </w:rPr>
      </w:pPr>
    </w:p>
    <w:p w14:paraId="4746C5EF" w14:textId="10BC8AA3"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S4-231496</w:t>
      </w:r>
    </w:p>
    <w:p w14:paraId="6B7425D0" w14:textId="6BCD183D"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Wang Bin</w:t>
      </w:r>
    </w:p>
    <w:p w14:paraId="31484011"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666C205B" w14:textId="3F81DE9B"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any comment/question? Answer: none</w:t>
      </w:r>
    </w:p>
    <w:p w14:paraId="5470D0B8" w14:textId="7F097054"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may check styles to follow editing rules, also take the agreed version of S4-231460 as edited online</w:t>
      </w:r>
    </w:p>
    <w:p w14:paraId="519B5AFE" w14:textId="15E1DEFE"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Wang Bin: will do</w:t>
      </w:r>
    </w:p>
    <w:p w14:paraId="1B3AD970" w14:textId="56782E4D"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S4-231496 </w:t>
      </w:r>
      <w:r w:rsidRPr="23A49688">
        <w:rPr>
          <w:rFonts w:ascii="Arial" w:eastAsia="Arial" w:hAnsi="Arial" w:cs="Arial"/>
          <w:color w:val="FF0000"/>
          <w:lang w:val="en-GB"/>
        </w:rPr>
        <w:t>is agreed</w:t>
      </w:r>
    </w:p>
    <w:p w14:paraId="1631F270" w14:textId="6ECC6D03"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15.6</w:t>
      </w:r>
    </w:p>
    <w:p w14:paraId="043AE05D" w14:textId="634E1459" w:rsidR="23A49688" w:rsidRDefault="23A49688" w:rsidP="23A49688">
      <w:pPr>
        <w:spacing w:line="257" w:lineRule="auto"/>
      </w:pPr>
    </w:p>
    <w:p w14:paraId="0D48DB95" w14:textId="151A8436" w:rsidR="23A49688" w:rsidRDefault="23A49688" w:rsidP="23A49688">
      <w:pPr>
        <w:spacing w:line="257" w:lineRule="auto"/>
        <w:rPr>
          <w:rFonts w:ascii="Segoe UI" w:eastAsia="Segoe UI" w:hAnsi="Segoe UI" w:cs="Segoe UI"/>
          <w:color w:val="000000" w:themeColor="text1"/>
        </w:rPr>
      </w:pPr>
    </w:p>
    <w:p w14:paraId="62D37996" w14:textId="172869AA"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S4-231497</w:t>
      </w:r>
    </w:p>
    <w:p w14:paraId="4A4DB3C8" w14:textId="2C0B3F37"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Wang Bin</w:t>
      </w:r>
    </w:p>
    <w:p w14:paraId="4C7A9E71"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7AB9705E" w14:textId="1149FEF0"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comment/question? None.</w:t>
      </w:r>
    </w:p>
    <w:p w14:paraId="362A5045" w14:textId="0457624C" w:rsidR="23A49688" w:rsidRDefault="23A49688">
      <w:pPr>
        <w:pStyle w:val="ListParagraph"/>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you may skip clause 3 with the proposal if you want</w:t>
      </w:r>
    </w:p>
    <w:p w14:paraId="528791FA" w14:textId="699DF3B6"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S4-231497 </w:t>
      </w:r>
      <w:r w:rsidRPr="23A49688">
        <w:rPr>
          <w:rFonts w:ascii="Arial" w:eastAsia="Arial" w:hAnsi="Arial" w:cs="Arial"/>
          <w:color w:val="FF0000"/>
          <w:lang w:val="en-GB"/>
        </w:rPr>
        <w:t>is agreed</w:t>
      </w:r>
    </w:p>
    <w:p w14:paraId="44E7B4C8" w14:textId="6ECC6D03"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15.6</w:t>
      </w:r>
    </w:p>
    <w:p w14:paraId="56172B70" w14:textId="634E1459" w:rsidR="23A49688" w:rsidRDefault="23A49688" w:rsidP="23A49688">
      <w:pPr>
        <w:spacing w:line="257" w:lineRule="auto"/>
      </w:pPr>
    </w:p>
    <w:p w14:paraId="35B161F8" w14:textId="0029EADC" w:rsidR="23A49688" w:rsidRDefault="23A49688" w:rsidP="23A49688">
      <w:pPr>
        <w:spacing w:line="257" w:lineRule="auto"/>
      </w:pPr>
    </w:p>
    <w:p w14:paraId="6821EDD5" w14:textId="595EF2A8" w:rsidR="23A49688" w:rsidRDefault="23A49688" w:rsidP="23A49688">
      <w:pPr>
        <w:spacing w:line="257" w:lineRule="auto"/>
      </w:pPr>
    </w:p>
    <w:p w14:paraId="752EFC6D" w14:textId="16D710CD" w:rsidR="22BF1A68" w:rsidRDefault="23A49688" w:rsidP="23A49688">
      <w:pPr>
        <w:spacing w:line="257" w:lineRule="auto"/>
        <w:rPr>
          <w:rFonts w:ascii="Calibri" w:eastAsia="Calibri" w:hAnsi="Calibri" w:cs="Calibri"/>
          <w:color w:val="000000" w:themeColor="text1"/>
          <w:sz w:val="32"/>
          <w:szCs w:val="32"/>
          <w:lang w:val="en-GB"/>
        </w:rPr>
      </w:pPr>
      <w:r w:rsidRPr="23A49688">
        <w:rPr>
          <w:rFonts w:ascii="Arial" w:eastAsia="Arial" w:hAnsi="Arial" w:cs="Arial"/>
          <w:color w:val="000000" w:themeColor="text1"/>
          <w:sz w:val="32"/>
          <w:szCs w:val="32"/>
          <w:lang w:val="en-GB"/>
        </w:rPr>
        <w:t>9.</w:t>
      </w:r>
      <w:r w:rsidRPr="23A49688">
        <w:rPr>
          <w:rFonts w:ascii="Calibri" w:eastAsia="Calibri" w:hAnsi="Calibri" w:cs="Calibri"/>
          <w:color w:val="000000" w:themeColor="text1"/>
          <w:sz w:val="32"/>
          <w:szCs w:val="32"/>
          <w:lang w:val="en-GB"/>
        </w:rPr>
        <w:t xml:space="preserve"> ISAR</w:t>
      </w:r>
    </w:p>
    <w:p w14:paraId="37AB345F" w14:textId="31BB2B1F" w:rsidR="22BF1A68"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 </w:t>
      </w:r>
    </w:p>
    <w:p w14:paraId="6C6B5E18" w14:textId="4E96D97F"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Huan-yu Su: 1409 was late, there was no time to review this contribution inside Huawei so requests more time to consider and present / discuss it later during the meeting.</w:t>
      </w:r>
    </w:p>
    <w:p w14:paraId="0AB11724" w14:textId="70D79EDA" w:rsidR="23A49688" w:rsidRDefault="23A49688" w:rsidP="23A49688">
      <w:pPr>
        <w:spacing w:line="257" w:lineRule="auto"/>
        <w:rPr>
          <w:rFonts w:ascii="Arial" w:eastAsia="Arial" w:hAnsi="Arial" w:cs="Arial"/>
          <w:color w:val="000000" w:themeColor="text1"/>
          <w:lang w:val="en-GB"/>
        </w:rPr>
      </w:pPr>
    </w:p>
    <w:p w14:paraId="6C4B4951" w14:textId="78443B23" w:rsidR="23A49688" w:rsidRDefault="23A49688" w:rsidP="23A49688">
      <w:pPr>
        <w:spacing w:line="257" w:lineRule="auto"/>
      </w:pPr>
      <w:r w:rsidRPr="23A49688">
        <w:rPr>
          <w:rFonts w:ascii="Arial" w:eastAsia="Arial" w:hAnsi="Arial" w:cs="Arial"/>
          <w:b/>
          <w:bCs/>
          <w:color w:val="0000FF"/>
          <w:lang w:val="en-GB"/>
        </w:rPr>
        <w:t xml:space="preserve">S4-231253 </w:t>
      </w:r>
      <w:r w:rsidRPr="23A49688">
        <w:rPr>
          <w:rFonts w:ascii="Arial" w:eastAsia="Arial" w:hAnsi="Arial" w:cs="Arial"/>
          <w:color w:val="FF0000"/>
          <w:lang w:val="en-GB"/>
        </w:rPr>
        <w:t xml:space="preserve">is revised into </w:t>
      </w:r>
      <w:r w:rsidRPr="23A49688">
        <w:rPr>
          <w:rFonts w:ascii="Arial" w:eastAsia="Arial" w:hAnsi="Arial" w:cs="Arial"/>
          <w:b/>
          <w:bCs/>
          <w:color w:val="0000FF"/>
          <w:lang w:val="en-GB"/>
        </w:rPr>
        <w:t>S4-231400</w:t>
      </w:r>
    </w:p>
    <w:p w14:paraId="116A8F7B" w14:textId="567BAE74" w:rsidR="23A49688" w:rsidRDefault="23A49688" w:rsidP="23A49688">
      <w:pPr>
        <w:spacing w:line="257" w:lineRule="auto"/>
        <w:rPr>
          <w:rFonts w:ascii="Arial" w:eastAsia="Arial" w:hAnsi="Arial" w:cs="Arial"/>
          <w:color w:val="000000" w:themeColor="text1"/>
          <w:lang w:val="en-GB"/>
        </w:rPr>
      </w:pPr>
    </w:p>
    <w:p w14:paraId="6F13688E" w14:textId="759C2ED5"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S4-231400</w:t>
      </w:r>
    </w:p>
    <w:p w14:paraId="23058A43"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4AB8928" w14:textId="38F23EDD" w:rsidR="22BF1A68" w:rsidRDefault="23A49688" w:rsidP="23A49688">
      <w:pPr>
        <w:spacing w:line="257" w:lineRule="auto"/>
        <w:rPr>
          <w:rFonts w:ascii="Arial" w:eastAsia="Arial" w:hAnsi="Arial" w:cs="Arial"/>
          <w:color w:val="0000FF"/>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Bruhn</w:t>
      </w:r>
      <w:r w:rsidR="22BF1A68">
        <w:br/>
      </w:r>
      <w:r w:rsidRPr="23A49688">
        <w:rPr>
          <w:rFonts w:ascii="Calibri" w:eastAsia="Calibri" w:hAnsi="Calibri" w:cs="Calibri"/>
          <w:color w:val="000000" w:themeColor="text1"/>
          <w:lang w:val="en-GB"/>
        </w:rPr>
        <w:t xml:space="preserve"> </w:t>
      </w:r>
    </w:p>
    <w:p w14:paraId="5BA4C29A" w14:textId="5A8AC157" w:rsidR="22BF1A68" w:rsidRDefault="23A49688" w:rsidP="2AE057B5">
      <w:pPr>
        <w:spacing w:line="257" w:lineRule="auto"/>
        <w:rPr>
          <w:rFonts w:ascii="Arial" w:eastAsia="Arial" w:hAnsi="Arial" w:cs="Arial"/>
          <w:color w:val="0000FF"/>
        </w:rPr>
      </w:pPr>
      <w:r w:rsidRPr="23A49688">
        <w:rPr>
          <w:rFonts w:ascii="Calibri" w:eastAsia="Calibri" w:hAnsi="Calibri" w:cs="Calibri"/>
          <w:color w:val="000000" w:themeColor="text1"/>
          <w:lang w:val="en-GB"/>
        </w:rPr>
        <w:t>Discussion:</w:t>
      </w:r>
      <w:r w:rsidRPr="23A49688">
        <w:rPr>
          <w:rFonts w:ascii="Arial" w:eastAsia="Arial" w:hAnsi="Arial" w:cs="Arial"/>
          <w:color w:val="0000FF"/>
          <w:lang w:val="en-GB"/>
        </w:rPr>
        <w:t xml:space="preserve"> </w:t>
      </w:r>
    </w:p>
    <w:p w14:paraId="134CD6FD" w14:textId="69AB0B3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 Jelinek: clarification was requested on modes</w:t>
      </w:r>
    </w:p>
    <w:p w14:paraId="79ACBCAC" w14:textId="0062F04B"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 Döhla: mainly questioned the numbers in braquets; would tbd there help?</w:t>
      </w:r>
    </w:p>
    <w:p w14:paraId="6CAE3BC8" w14:textId="4C9A018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H-yu Su, Y. Gao: several concerns on design constraints tables</w:t>
      </w:r>
    </w:p>
    <w:p w14:paraId="40B7A0B5" w14:textId="3640503F"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T. Toftgard: high-level question on reference</w:t>
      </w:r>
    </w:p>
    <w:p w14:paraId="6F502E71" w14:textId="69BC31AA"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 Szczerba, S. Ragot: IVAS related viewpoint could be separated from general ISAR viewpoint</w:t>
      </w:r>
    </w:p>
    <w:p w14:paraId="3D88ACAD" w14:textId="60CAB1D3"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Contribution parked at the end of the first session</w:t>
      </w:r>
    </w:p>
    <w:p w14:paraId="733EC3D4" w14:textId="606FC80F" w:rsidR="22BF1A6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S4-231400 </w:t>
      </w:r>
      <w:r w:rsidRPr="23A49688">
        <w:rPr>
          <w:rFonts w:ascii="Arial" w:eastAsia="Arial" w:hAnsi="Arial" w:cs="Arial"/>
          <w:color w:val="FF0000"/>
          <w:lang w:val="en-GB"/>
        </w:rPr>
        <w:t>is noted</w:t>
      </w:r>
    </w:p>
    <w:p w14:paraId="384CBBDB" w14:textId="3CB9767B" w:rsidR="2AE057B5" w:rsidRDefault="2AE057B5" w:rsidP="2AE057B5">
      <w:pPr>
        <w:spacing w:line="257" w:lineRule="auto"/>
      </w:pPr>
    </w:p>
    <w:p w14:paraId="6EA7F50B" w14:textId="39A3AC16"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S4-231348</w:t>
      </w:r>
    </w:p>
    <w:p w14:paraId="7E1E687F"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9086C1B" w14:textId="728AE73F" w:rsidR="2AE057B5"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 Bin</w:t>
      </w:r>
    </w:p>
    <w:p w14:paraId="64BA82DC" w14:textId="38B4DC16" w:rsidR="2AE057B5" w:rsidRDefault="55DB41DA" w:rsidP="2AE057B5">
      <w:pPr>
        <w:spacing w:line="257" w:lineRule="auto"/>
        <w:rPr>
          <w:rFonts w:ascii="Arial" w:eastAsia="Arial" w:hAnsi="Arial" w:cs="Arial"/>
          <w:color w:val="0000FF"/>
        </w:rPr>
      </w:pPr>
      <w:r w:rsidRPr="55DB41DA">
        <w:rPr>
          <w:rFonts w:ascii="Calibri" w:eastAsia="Calibri" w:hAnsi="Calibri" w:cs="Calibri"/>
          <w:color w:val="000000" w:themeColor="text1"/>
          <w:lang w:val="en-GB"/>
        </w:rPr>
        <w:t xml:space="preserve"> </w:t>
      </w:r>
      <w:r w:rsidR="2AE057B5">
        <w:br/>
      </w:r>
      <w:r w:rsidRPr="55DB41DA">
        <w:rPr>
          <w:rFonts w:ascii="Calibri" w:eastAsia="Calibri" w:hAnsi="Calibri" w:cs="Calibri"/>
          <w:color w:val="000000" w:themeColor="text1"/>
          <w:lang w:val="en-GB"/>
        </w:rPr>
        <w:t xml:space="preserve">  Discussion:</w:t>
      </w:r>
      <w:r w:rsidRPr="55DB41DA">
        <w:rPr>
          <w:rFonts w:ascii="Arial" w:eastAsia="Arial" w:hAnsi="Arial" w:cs="Arial"/>
          <w:color w:val="0000FF"/>
          <w:lang w:val="en-GB"/>
        </w:rPr>
        <w:t xml:space="preserve"> </w:t>
      </w:r>
    </w:p>
    <w:p w14:paraId="2DBF9CE4" w14:textId="185A068F" w:rsidR="55DB41DA"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The proposal to update the figures from UE to device was discussed and found it is not urgent to implement this update.</w:t>
      </w:r>
    </w:p>
    <w:p w14:paraId="35F931AC" w14:textId="2E4956B8"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Expectation is that there will be an interim call with further proposals and this one could be taken then.</w:t>
      </w:r>
    </w:p>
    <w:p w14:paraId="71735C60" w14:textId="16C7C566"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S4-231348 </w:t>
      </w:r>
      <w:r w:rsidRPr="23A49688">
        <w:rPr>
          <w:rFonts w:ascii="Arial" w:eastAsia="Arial" w:hAnsi="Arial" w:cs="Arial"/>
          <w:color w:val="FF0000"/>
          <w:lang w:val="en-GB"/>
        </w:rPr>
        <w:t>is noted</w:t>
      </w:r>
      <w:r w:rsidR="2AE057B5">
        <w:br/>
      </w:r>
    </w:p>
    <w:p w14:paraId="40CD92CC" w14:textId="6A070DFB" w:rsidR="2AE057B5" w:rsidRDefault="2AE057B5" w:rsidP="2AE057B5">
      <w:pPr>
        <w:spacing w:line="257" w:lineRule="auto"/>
      </w:pPr>
    </w:p>
    <w:p w14:paraId="6F0EABE3" w14:textId="7E1D194C"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S4-231392</w:t>
      </w:r>
    </w:p>
    <w:p w14:paraId="3AF58023"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6F69FC9" w14:textId="480806EC" w:rsidR="2AE057B5" w:rsidRDefault="55DB41DA" w:rsidP="55DB41DA">
      <w:pPr>
        <w:spacing w:line="257" w:lineRule="auto"/>
        <w:rPr>
          <w:rFonts w:ascii="Arial" w:eastAsia="Arial" w:hAnsi="Arial" w:cs="Arial"/>
          <w:color w:val="FF0000"/>
          <w:lang w:val="en-GB"/>
        </w:rPr>
      </w:pPr>
      <w:r w:rsidRPr="55DB41DA">
        <w:rPr>
          <w:rFonts w:ascii="Arial" w:eastAsia="Arial" w:hAnsi="Arial" w:cs="Arial"/>
          <w:b/>
          <w:bCs/>
          <w:color w:val="0000FF"/>
          <w:lang w:val="en-GB"/>
        </w:rPr>
        <w:t xml:space="preserve">Presenter: </w:t>
      </w:r>
      <w:r w:rsidRPr="55DB41DA">
        <w:rPr>
          <w:rFonts w:ascii="Arial" w:eastAsia="Arial" w:hAnsi="Arial" w:cs="Arial"/>
          <w:color w:val="FF0000"/>
          <w:lang w:val="en-GB"/>
        </w:rPr>
        <w:t>A. Schevciw</w:t>
      </w:r>
    </w:p>
    <w:p w14:paraId="194E86CE" w14:textId="38B4DC16" w:rsidR="2AE057B5" w:rsidRDefault="55DB41DA" w:rsidP="2AE057B5">
      <w:pPr>
        <w:spacing w:line="257" w:lineRule="auto"/>
        <w:rPr>
          <w:rFonts w:ascii="Arial" w:eastAsia="Arial" w:hAnsi="Arial" w:cs="Arial"/>
          <w:color w:val="0000FF"/>
        </w:rPr>
      </w:pPr>
      <w:r w:rsidRPr="55DB41DA">
        <w:rPr>
          <w:rFonts w:ascii="Calibri" w:eastAsia="Calibri" w:hAnsi="Calibri" w:cs="Calibri"/>
          <w:color w:val="000000" w:themeColor="text1"/>
          <w:lang w:val="en-GB"/>
        </w:rPr>
        <w:t xml:space="preserve"> </w:t>
      </w:r>
      <w:r w:rsidR="2AE057B5">
        <w:br/>
      </w:r>
      <w:r w:rsidRPr="55DB41DA">
        <w:rPr>
          <w:rFonts w:ascii="Calibri" w:eastAsia="Calibri" w:hAnsi="Calibri" w:cs="Calibri"/>
          <w:color w:val="000000" w:themeColor="text1"/>
          <w:lang w:val="en-GB"/>
        </w:rPr>
        <w:t xml:space="preserve">  Discussion:</w:t>
      </w:r>
      <w:r w:rsidRPr="55DB41DA">
        <w:rPr>
          <w:rFonts w:ascii="Arial" w:eastAsia="Arial" w:hAnsi="Arial" w:cs="Arial"/>
          <w:color w:val="0000FF"/>
          <w:lang w:val="en-GB"/>
        </w:rPr>
        <w:t xml:space="preserve"> </w:t>
      </w:r>
    </w:p>
    <w:p w14:paraId="422F0DF3" w14:textId="250B0C2A"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Several options are proposed, and it was found it is not urgent to implement this update.</w:t>
      </w:r>
    </w:p>
    <w:p w14:paraId="6F8D36D3" w14:textId="2E799070"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Expectation is that there will be an interim call with further proposals and this one could be taken then.</w:t>
      </w:r>
    </w:p>
    <w:p w14:paraId="717E11BC" w14:textId="1BC54163"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S4-231392 </w:t>
      </w:r>
      <w:r w:rsidRPr="23A49688">
        <w:rPr>
          <w:rFonts w:ascii="Arial" w:eastAsia="Arial" w:hAnsi="Arial" w:cs="Arial"/>
          <w:color w:val="FF0000"/>
          <w:lang w:val="en-GB"/>
        </w:rPr>
        <w:t>is noted</w:t>
      </w:r>
      <w:r w:rsidR="2AE057B5">
        <w:br/>
      </w:r>
    </w:p>
    <w:p w14:paraId="70727A52" w14:textId="5F305845" w:rsidR="1901CD93" w:rsidRDefault="1901CD93" w:rsidP="55DB41DA">
      <w:pPr>
        <w:spacing w:line="257" w:lineRule="auto"/>
      </w:pPr>
    </w:p>
    <w:p w14:paraId="52E7730A" w14:textId="6A77E17A" w:rsidR="1901CD93" w:rsidRDefault="1901CD93" w:rsidP="23A49688">
      <w:pPr>
        <w:spacing w:line="257" w:lineRule="auto"/>
        <w:rPr>
          <w:rFonts w:ascii="Arial" w:eastAsia="Arial" w:hAnsi="Arial" w:cs="Arial"/>
          <w:b/>
          <w:bCs/>
          <w:color w:val="0000FF"/>
          <w:sz w:val="28"/>
          <w:szCs w:val="28"/>
          <w:lang w:val="en-GB"/>
        </w:rPr>
      </w:pPr>
    </w:p>
    <w:p w14:paraId="19645D1A" w14:textId="1E34D118" w:rsidR="1901CD93"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S4-231409</w:t>
      </w:r>
    </w:p>
    <w:p w14:paraId="5E102001" w14:textId="5F3BC91A" w:rsidR="1901CD93"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6FE9302F" w14:textId="4ADDA6FD" w:rsidR="1901CD93"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Döhla</w:t>
      </w:r>
    </w:p>
    <w:p w14:paraId="4D7C7037" w14:textId="38B4DC16" w:rsidR="1901CD93"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rsidR="1901CD93">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358CC535" w14:textId="7D60EB67" w:rsidR="1901CD93"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n/a</w:t>
      </w:r>
    </w:p>
    <w:p w14:paraId="2E6B093C" w14:textId="180EA79D" w:rsidR="1901CD93"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1901CD93">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S4-231409 </w:t>
      </w:r>
      <w:r w:rsidRPr="23A49688">
        <w:rPr>
          <w:rFonts w:ascii="Arial" w:eastAsia="Arial" w:hAnsi="Arial" w:cs="Arial"/>
          <w:color w:val="FF0000"/>
          <w:lang w:val="en-GB"/>
        </w:rPr>
        <w:t>is noted without presentation</w:t>
      </w:r>
      <w:r w:rsidR="1901CD93">
        <w:br/>
      </w:r>
    </w:p>
    <w:p w14:paraId="5359F23B" w14:textId="180EA79D" w:rsidR="1901CD93" w:rsidRDefault="1901CD93" w:rsidP="23A49688">
      <w:pPr>
        <w:spacing w:line="257" w:lineRule="auto"/>
        <w:rPr>
          <w:rFonts w:ascii="Arial" w:eastAsia="Arial" w:hAnsi="Arial" w:cs="Arial"/>
          <w:b/>
          <w:bCs/>
          <w:color w:val="0000FF"/>
          <w:sz w:val="28"/>
          <w:szCs w:val="28"/>
          <w:lang w:val="en-GB"/>
        </w:rPr>
      </w:pPr>
    </w:p>
    <w:p w14:paraId="00E4356A" w14:textId="4249926E" w:rsidR="1901CD93"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S4-231532</w:t>
      </w:r>
    </w:p>
    <w:p w14:paraId="75F2A425" w14:textId="180EA79D" w:rsidR="1901CD93"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2C54AEE5" w14:textId="4C908E7D" w:rsidR="1901CD93"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Bruhn</w:t>
      </w:r>
    </w:p>
    <w:p w14:paraId="33FCF764" w14:textId="180EA79D" w:rsidR="1901CD93"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rsidR="1901CD93">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0064FC96" w14:textId="180EA79D" w:rsidR="1901CD93"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n/a</w:t>
      </w:r>
    </w:p>
    <w:p w14:paraId="3E35019D" w14:textId="7A763A22" w:rsidR="1901CD93"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1901CD93">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S4-231532 </w:t>
      </w:r>
      <w:r w:rsidRPr="23A49688">
        <w:rPr>
          <w:rFonts w:ascii="Arial" w:eastAsia="Arial" w:hAnsi="Arial" w:cs="Arial"/>
          <w:color w:val="FF0000"/>
          <w:lang w:val="en-GB"/>
        </w:rPr>
        <w:t>is agreed as the next version of ISAR project plan</w:t>
      </w:r>
      <w:r w:rsidR="1901CD93">
        <w:br/>
      </w:r>
    </w:p>
    <w:p w14:paraId="13874743" w14:textId="180EA79D" w:rsidR="1901CD93" w:rsidRDefault="1901CD93" w:rsidP="23A49688">
      <w:pPr>
        <w:spacing w:line="257" w:lineRule="auto"/>
        <w:rPr>
          <w:rFonts w:ascii="Arial" w:eastAsia="Arial" w:hAnsi="Arial" w:cs="Arial"/>
          <w:color w:val="000000" w:themeColor="text1"/>
          <w:sz w:val="32"/>
          <w:szCs w:val="32"/>
          <w:lang w:val="en-GB"/>
        </w:rPr>
      </w:pPr>
    </w:p>
    <w:p w14:paraId="6C4F5C73" w14:textId="4E49234F" w:rsidR="23A49688" w:rsidRDefault="23A49688" w:rsidP="23A49688">
      <w:pPr>
        <w:spacing w:line="257" w:lineRule="auto"/>
        <w:rPr>
          <w:rFonts w:ascii="Arial" w:eastAsia="Arial" w:hAnsi="Arial" w:cs="Arial"/>
          <w:color w:val="000000" w:themeColor="text1"/>
          <w:sz w:val="32"/>
          <w:szCs w:val="32"/>
        </w:rPr>
      </w:pPr>
      <w:r w:rsidRPr="23A49688">
        <w:rPr>
          <w:rFonts w:ascii="Arial" w:eastAsia="Arial" w:hAnsi="Arial" w:cs="Arial"/>
          <w:color w:val="000000" w:themeColor="text1"/>
          <w:sz w:val="32"/>
          <w:szCs w:val="32"/>
          <w:lang w:val="en-GB"/>
        </w:rPr>
        <w:t>10.</w:t>
      </w:r>
      <w:r w:rsidRPr="23A49688">
        <w:rPr>
          <w:rFonts w:ascii="Calibri" w:eastAsia="Calibri" w:hAnsi="Calibri" w:cs="Calibri"/>
          <w:color w:val="000000" w:themeColor="text1"/>
          <w:sz w:val="32"/>
          <w:szCs w:val="32"/>
          <w:lang w:val="en-GB"/>
        </w:rPr>
        <w:t xml:space="preserve"> </w:t>
      </w:r>
      <w:r w:rsidRPr="23A49688">
        <w:rPr>
          <w:rFonts w:ascii="Arial" w:eastAsia="Arial" w:hAnsi="Arial" w:cs="Arial"/>
          <w:color w:val="000000" w:themeColor="text1"/>
          <w:sz w:val="32"/>
          <w:szCs w:val="32"/>
          <w:lang w:val="en-GB"/>
        </w:rPr>
        <w:t>Other Rel-18 matters including TEI</w:t>
      </w:r>
    </w:p>
    <w:p w14:paraId="78F512F8" w14:textId="3E5C9341" w:rsidR="23A49688" w:rsidRDefault="23A49688" w:rsidP="23A49688">
      <w:pPr>
        <w:spacing w:line="257" w:lineRule="auto"/>
        <w:rPr>
          <w:rFonts w:ascii="Calibri" w:eastAsia="Calibri" w:hAnsi="Calibri" w:cs="Calibri"/>
          <w:color w:val="000000" w:themeColor="text1"/>
          <w:sz w:val="32"/>
          <w:szCs w:val="32"/>
          <w:lang w:val="en-GB"/>
        </w:rPr>
      </w:pPr>
    </w:p>
    <w:p w14:paraId="09C7AFA9" w14:textId="1E2DCAE2" w:rsidR="23A49688"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None.</w:t>
      </w:r>
    </w:p>
    <w:p w14:paraId="1C821289" w14:textId="36201E28" w:rsidR="23A49688" w:rsidRDefault="23A49688" w:rsidP="23A49688">
      <w:pPr>
        <w:spacing w:line="257" w:lineRule="auto"/>
        <w:rPr>
          <w:rFonts w:ascii="Arial" w:eastAsia="Arial" w:hAnsi="Arial" w:cs="Arial"/>
          <w:color w:val="000000" w:themeColor="text1"/>
          <w:sz w:val="32"/>
          <w:szCs w:val="32"/>
          <w:lang w:val="en-GB"/>
        </w:rPr>
      </w:pPr>
    </w:p>
    <w:p w14:paraId="5A5C5A26" w14:textId="063856B4" w:rsidR="23A49688" w:rsidRDefault="23A49688" w:rsidP="23A49688">
      <w:pPr>
        <w:spacing w:line="257" w:lineRule="auto"/>
        <w:rPr>
          <w:rFonts w:ascii="Arial" w:eastAsia="Arial" w:hAnsi="Arial" w:cs="Arial"/>
          <w:color w:val="000000" w:themeColor="text1"/>
          <w:sz w:val="32"/>
          <w:szCs w:val="32"/>
          <w:lang w:val="en-GB"/>
        </w:rPr>
      </w:pPr>
    </w:p>
    <w:p w14:paraId="360FA8ED" w14:textId="59E58966" w:rsidR="1901CD93" w:rsidRDefault="23A49688" w:rsidP="23A49688">
      <w:pPr>
        <w:spacing w:line="257" w:lineRule="auto"/>
        <w:rPr>
          <w:rFonts w:ascii="Arial" w:eastAsia="Arial" w:hAnsi="Arial" w:cs="Arial"/>
          <w:color w:val="000000" w:themeColor="text1"/>
          <w:sz w:val="32"/>
          <w:szCs w:val="32"/>
        </w:rPr>
      </w:pPr>
      <w:r w:rsidRPr="23A49688">
        <w:rPr>
          <w:rFonts w:ascii="Arial" w:eastAsia="Arial" w:hAnsi="Arial" w:cs="Arial"/>
          <w:color w:val="000000" w:themeColor="text1"/>
          <w:sz w:val="32"/>
          <w:szCs w:val="32"/>
          <w:lang w:val="en-GB"/>
        </w:rPr>
        <w:t>11.</w:t>
      </w:r>
      <w:r w:rsidRPr="23A49688">
        <w:rPr>
          <w:rFonts w:ascii="Calibri" w:eastAsia="Calibri" w:hAnsi="Calibri" w:cs="Calibri"/>
          <w:color w:val="000000" w:themeColor="text1"/>
          <w:sz w:val="32"/>
          <w:szCs w:val="32"/>
          <w:lang w:val="en-GB"/>
        </w:rPr>
        <w:t xml:space="preserve"> </w:t>
      </w:r>
      <w:r w:rsidRPr="23A49688">
        <w:rPr>
          <w:rFonts w:ascii="Arial" w:eastAsia="Arial" w:hAnsi="Arial" w:cs="Arial"/>
          <w:color w:val="000000" w:themeColor="text1"/>
          <w:sz w:val="32"/>
          <w:szCs w:val="32"/>
          <w:lang w:val="en-GB"/>
        </w:rPr>
        <w:t>New Work / New Work Items and Study Items</w:t>
      </w:r>
    </w:p>
    <w:p w14:paraId="18959D99" w14:textId="0C7F182E" w:rsidR="446A5DAB" w:rsidRDefault="446A5DAB" w:rsidP="446A5DAB">
      <w:pPr>
        <w:spacing w:line="257" w:lineRule="auto"/>
        <w:rPr>
          <w:rFonts w:ascii="Arial" w:eastAsia="Arial" w:hAnsi="Arial" w:cs="Arial"/>
          <w:color w:val="000000" w:themeColor="text1"/>
          <w:lang w:val="en-GB"/>
        </w:rPr>
      </w:pPr>
    </w:p>
    <w:p w14:paraId="32B3C68C" w14:textId="1E2DCAE2" w:rsidR="1901CD93"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None.</w:t>
      </w:r>
    </w:p>
    <w:p w14:paraId="10B2E000" w14:textId="7B808D2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5CA98AAC" w14:textId="190770AC" w:rsidR="1901CD93" w:rsidRDefault="446A5DAB" w:rsidP="446A5DAB">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11.</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 xml:space="preserve">Any Other Business </w:t>
      </w:r>
    </w:p>
    <w:p w14:paraId="48FDE630" w14:textId="018EE183" w:rsidR="23A49688"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 </w:t>
      </w:r>
    </w:p>
    <w:p w14:paraId="29062EC0" w14:textId="7B11AD97"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S4-231389</w:t>
      </w:r>
    </w:p>
    <w:p w14:paraId="1EEA806C"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4957F743" w14:textId="4ADDA6FD"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Döhla</w:t>
      </w:r>
    </w:p>
    <w:p w14:paraId="467DAF39"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27D1A154" w14:textId="07E71AED"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In case of EVS, main problem seems how various versions of 2x FX code, FL code, test vectors match each other; we want to avoid such issues for IVAS</w:t>
      </w:r>
    </w:p>
    <w:p w14:paraId="12396490" w14:textId="6CBFFE8F"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Using 3GPP Forge resources for IVAS may be a feasible solution</w:t>
      </w:r>
    </w:p>
    <w:p w14:paraId="1192093A" w14:textId="57CEC1CF" w:rsidR="23A49688" w:rsidRDefault="23A49688">
      <w:pPr>
        <w:pStyle w:val="ListParagraph"/>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 call with ETSI MCC Specification manager was organized on Thursday 11:00-11:30 CEST</w:t>
      </w:r>
    </w:p>
    <w:p w14:paraId="650EA6B4" w14:textId="632552E3"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S4-231389 </w:t>
      </w:r>
      <w:r w:rsidRPr="23A49688">
        <w:rPr>
          <w:rFonts w:ascii="Arial" w:eastAsia="Arial" w:hAnsi="Arial" w:cs="Arial"/>
          <w:color w:val="FF0000"/>
          <w:lang w:val="en-GB"/>
        </w:rPr>
        <w:t>is agreed</w:t>
      </w:r>
    </w:p>
    <w:p w14:paraId="6FA0AA90" w14:textId="632552E3" w:rsidR="23A49688" w:rsidRDefault="23A49688" w:rsidP="23A49688">
      <w:pPr>
        <w:spacing w:line="257" w:lineRule="auto"/>
        <w:rPr>
          <w:rFonts w:ascii="Arial" w:eastAsia="Arial" w:hAnsi="Arial" w:cs="Arial"/>
          <w:color w:val="000000" w:themeColor="text1"/>
          <w:lang w:val="en-GB"/>
        </w:rPr>
      </w:pPr>
    </w:p>
    <w:p w14:paraId="1D133A5B" w14:textId="632552E3"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Conclusion:</w:t>
      </w:r>
    </w:p>
    <w:p w14:paraId="4AF27F81" w14:textId="632552E3" w:rsidR="23A49688" w:rsidRDefault="23A49688" w:rsidP="23A49688">
      <w:pPr>
        <w:pStyle w:val="ListParagraph"/>
        <w:numPr>
          <w:ilvl w:val="0"/>
          <w:numId w:val="2"/>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Next step: we use v.1.0 for current / first IVAS FL code</w:t>
      </w:r>
    </w:p>
    <w:p w14:paraId="14403A5F" w14:textId="632552E3" w:rsidR="23A49688" w:rsidRDefault="23A49688" w:rsidP="23A49688">
      <w:pPr>
        <w:pStyle w:val="ListParagraph"/>
        <w:numPr>
          <w:ilvl w:val="0"/>
          <w:numId w:val="2"/>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Future steps: evaluate usage of 3GPP Forge; potentially refine the numbering system for December</w:t>
      </w:r>
    </w:p>
    <w:p w14:paraId="5560C684" w14:textId="632552E3" w:rsidR="23A49688" w:rsidRDefault="23A49688" w:rsidP="23A49688">
      <w:pPr>
        <w:spacing w:line="257" w:lineRule="auto"/>
        <w:rPr>
          <w:rFonts w:ascii="Arial" w:eastAsia="Arial" w:hAnsi="Arial" w:cs="Arial"/>
          <w:color w:val="000000" w:themeColor="text1"/>
          <w:lang w:val="en-GB"/>
        </w:rPr>
      </w:pPr>
    </w:p>
    <w:p w14:paraId="323DF3E3" w14:textId="632552E3" w:rsidR="23A49688" w:rsidRDefault="23A49688" w:rsidP="23A49688">
      <w:pPr>
        <w:spacing w:line="257" w:lineRule="auto"/>
        <w:rPr>
          <w:rFonts w:ascii="Arial" w:eastAsia="Arial" w:hAnsi="Arial" w:cs="Arial"/>
          <w:color w:val="000000" w:themeColor="text1"/>
          <w:lang w:val="en-GB"/>
        </w:rPr>
      </w:pPr>
    </w:p>
    <w:p w14:paraId="40343A66" w14:textId="632552E3" w:rsidR="23A49688" w:rsidRDefault="23A49688" w:rsidP="23A49688">
      <w:pPr>
        <w:spacing w:line="257" w:lineRule="auto"/>
        <w:rPr>
          <w:rFonts w:ascii="Arial" w:eastAsia="Arial" w:hAnsi="Arial" w:cs="Arial"/>
          <w:color w:val="000000" w:themeColor="text1"/>
          <w:lang w:val="en-GB"/>
        </w:rPr>
      </w:pPr>
    </w:p>
    <w:p w14:paraId="312F0B27" w14:textId="476ECA3F" w:rsidR="0C09BBB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Scheduling interim Audio SWG calls</w:t>
      </w:r>
    </w:p>
    <w:p w14:paraId="7E2AC39C" w14:textId="361CEAF9" w:rsidR="1901CD93" w:rsidRDefault="55DB41DA" w:rsidP="22BF1A68">
      <w:pPr>
        <w:spacing w:line="257" w:lineRule="auto"/>
        <w:rPr>
          <w:rFonts w:ascii="Arial" w:eastAsia="Arial" w:hAnsi="Arial" w:cs="Arial"/>
          <w:color w:val="000000" w:themeColor="text1"/>
        </w:rPr>
      </w:pPr>
      <w:r w:rsidRPr="55DB41DA">
        <w:rPr>
          <w:rFonts w:ascii="Arial" w:eastAsia="Arial" w:hAnsi="Arial" w:cs="Arial"/>
          <w:color w:val="000000" w:themeColor="text1"/>
          <w:lang w:val="en-GB"/>
        </w:rPr>
        <w:t xml:space="preserve">Audio SWG calls were scheduled to progress the work, as follows: </w:t>
      </w:r>
    </w:p>
    <w:p w14:paraId="3441DFC6" w14:textId="5A41226B" w:rsidR="1901CD93"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lang w:val="en-GB"/>
        </w:rPr>
        <w:t xml:space="preserve">Telco: 15 September 2023, 14:00 – 17:00 CEST, submission deadline: 14 September 2023, 14:00 CEST, host: Dolby – IVAS Characterization Phase Pdoc (test plan, processing plan) drafting -- Imre </w:t>
      </w:r>
    </w:p>
    <w:p w14:paraId="0AA301EF" w14:textId="507C8C08" w:rsidR="1901CD93"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lang w:val="en-GB"/>
        </w:rPr>
        <w:t xml:space="preserve">Telco: 18 September 2023, 16:00 – 18:00 CEST, submission deadline: 15 September 2023, 16:00 CEST, host: Dolby – ISAR -- Imre </w:t>
      </w:r>
    </w:p>
    <w:p w14:paraId="3D1DBD2A" w14:textId="12BD2242" w:rsidR="1901CD93" w:rsidRDefault="23A49688">
      <w:pPr>
        <w:pStyle w:val="ListParagraph"/>
        <w:numPr>
          <w:ilvl w:val="0"/>
          <w:numId w:val="14"/>
        </w:numPr>
        <w:spacing w:line="257" w:lineRule="auto"/>
        <w:rPr>
          <w:rFonts w:ascii="Arial" w:eastAsia="Arial" w:hAnsi="Arial" w:cs="Arial"/>
          <w:color w:val="000000" w:themeColor="text1"/>
          <w:lang w:val="en-GB"/>
        </w:rPr>
      </w:pPr>
      <w:r w:rsidRPr="23A49688">
        <w:rPr>
          <w:rFonts w:ascii="Arial" w:eastAsia="Arial" w:hAnsi="Arial" w:cs="Arial"/>
          <w:lang w:val="en-GB"/>
        </w:rPr>
        <w:t>Telco: 13 October 2023, 16:00 – 18:00 CEST, submission deadline: 12 October 2023, 16:00 CEST, host: HEAD acoustics – FS_DaCED, eUET -- Stephane</w:t>
      </w:r>
    </w:p>
    <w:p w14:paraId="488E265E" w14:textId="45E44262" w:rsidR="23A49688" w:rsidRDefault="23A49688">
      <w:pPr>
        <w:pStyle w:val="ListParagraph"/>
        <w:numPr>
          <w:ilvl w:val="0"/>
          <w:numId w:val="14"/>
        </w:numPr>
        <w:spacing w:line="257" w:lineRule="auto"/>
        <w:rPr>
          <w:rFonts w:ascii="Arial" w:eastAsia="Arial" w:hAnsi="Arial" w:cs="Arial"/>
          <w:lang w:val="en-GB"/>
        </w:rPr>
      </w:pPr>
      <w:r w:rsidRPr="23A49688">
        <w:rPr>
          <w:rFonts w:ascii="Arial" w:eastAsia="Arial" w:hAnsi="Arial" w:cs="Arial"/>
          <w:lang w:val="en-GB"/>
        </w:rPr>
        <w:t>Telco: 20 October 2023, 15:00 – 18:00 CEST, submission deadline: 19 October 2023, 16:00 CEST, host: Dolby – 15:00-16:00 IVAS, 16:00-18:00 ISAR -- Imre</w:t>
      </w:r>
    </w:p>
    <w:p w14:paraId="57BCCE86" w14:textId="1BA45D70" w:rsidR="23A49688" w:rsidRDefault="23A49688">
      <w:pPr>
        <w:pStyle w:val="ListParagraph"/>
        <w:numPr>
          <w:ilvl w:val="0"/>
          <w:numId w:val="14"/>
        </w:numPr>
        <w:spacing w:line="257" w:lineRule="auto"/>
        <w:rPr>
          <w:rFonts w:ascii="Arial" w:eastAsia="Arial" w:hAnsi="Arial" w:cs="Arial"/>
          <w:lang w:val="en-GB"/>
        </w:rPr>
      </w:pPr>
      <w:r w:rsidRPr="23A49688">
        <w:rPr>
          <w:rFonts w:ascii="Arial" w:eastAsia="Arial" w:hAnsi="Arial" w:cs="Arial"/>
          <w:lang w:val="en-GB"/>
        </w:rPr>
        <w:t>Telco: 23 October 2023, 16:00 – 18:00 CEST, submission deadline: 20 October 2023, 16:00 CEST, host: HEAD acoustics -- FS_DaCED, eUET, ATIAS -- Stephane</w:t>
      </w:r>
    </w:p>
    <w:p w14:paraId="20E9B5F3" w14:textId="677A0CCC" w:rsidR="23A49688" w:rsidRDefault="23A49688">
      <w:pPr>
        <w:pStyle w:val="ListParagraph"/>
        <w:numPr>
          <w:ilvl w:val="0"/>
          <w:numId w:val="14"/>
        </w:numPr>
        <w:spacing w:line="257" w:lineRule="auto"/>
        <w:rPr>
          <w:rFonts w:ascii="Arial" w:eastAsia="Arial" w:hAnsi="Arial" w:cs="Arial"/>
          <w:lang w:val="en-GB"/>
        </w:rPr>
      </w:pPr>
      <w:r w:rsidRPr="23A49688">
        <w:rPr>
          <w:rFonts w:ascii="Arial" w:eastAsia="Arial" w:hAnsi="Arial" w:cs="Arial"/>
          <w:lang w:val="en-GB"/>
        </w:rPr>
        <w:t>Telco: 27 October 2023, 14:00 – 17:00 CEST, submission deadline: 26 October 2023, 14:00 CEST, host: Dolby – 14:00-16:00 IVAS, 16:00-17:00 ISAR -- Imre</w:t>
      </w:r>
    </w:p>
    <w:p w14:paraId="551C8A82" w14:textId="67EF9ABC" w:rsidR="23A49688" w:rsidRDefault="23A49688" w:rsidP="23A49688">
      <w:pPr>
        <w:spacing w:line="257" w:lineRule="auto"/>
        <w:jc w:val="both"/>
        <w:rPr>
          <w:rFonts w:ascii="Arial" w:eastAsia="Arial" w:hAnsi="Arial" w:cs="Arial"/>
          <w:i/>
          <w:iCs/>
          <w:color w:val="000000" w:themeColor="text1"/>
          <w:u w:val="single"/>
          <w:lang w:val="en-GB"/>
        </w:rPr>
      </w:pPr>
    </w:p>
    <w:p w14:paraId="148942BA" w14:textId="088799B9" w:rsidR="3F90506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Rapporteurs for IVAS specifications</w:t>
      </w:r>
    </w:p>
    <w:p w14:paraId="62F1BA26" w14:textId="299247C3" w:rsidR="1901CD93" w:rsidRDefault="55DB41DA">
      <w:pPr>
        <w:pStyle w:val="ListParagraph"/>
        <w:numPr>
          <w:ilvl w:val="0"/>
          <w:numId w:val="12"/>
        </w:numPr>
        <w:spacing w:line="257" w:lineRule="auto"/>
        <w:rPr>
          <w:rFonts w:ascii="Arial" w:eastAsia="Arial" w:hAnsi="Arial" w:cs="Arial"/>
          <w:color w:val="000000" w:themeColor="text1"/>
        </w:rPr>
      </w:pPr>
      <w:r w:rsidRPr="55DB41DA">
        <w:rPr>
          <w:rFonts w:ascii="Arial" w:eastAsia="Arial" w:hAnsi="Arial" w:cs="Arial"/>
          <w:color w:val="000000" w:themeColor="text1"/>
          <w:lang w:val="en-GB"/>
        </w:rPr>
        <w:t>The group agreed to distribute the workload of editing among several contributing companies. Currently the offers shown in the table below were received.</w:t>
      </w:r>
    </w:p>
    <w:p w14:paraId="2E67EE6E" w14:textId="443A2311"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tbl>
      <w:tblPr>
        <w:tblW w:w="9000" w:type="dxa"/>
        <w:tblLayout w:type="fixed"/>
        <w:tblLook w:val="04A0" w:firstRow="1" w:lastRow="0" w:firstColumn="1" w:lastColumn="0" w:noHBand="0" w:noVBand="1"/>
      </w:tblPr>
      <w:tblGrid>
        <w:gridCol w:w="1562"/>
        <w:gridCol w:w="4438"/>
        <w:gridCol w:w="3000"/>
      </w:tblGrid>
      <w:tr w:rsidR="22BF1A68" w14:paraId="2CCCD0C1"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179F4120" w14:textId="40A66D80"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Number</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41B91662" w14:textId="4310D7C8"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06750DD" w14:textId="43EAC2BA" w:rsidR="22BF1A68" w:rsidRDefault="55DB41DA" w:rsidP="55DB41DA">
            <w:pPr>
              <w:spacing w:line="257" w:lineRule="auto"/>
              <w:jc w:val="center"/>
              <w:rPr>
                <w:rFonts w:ascii="Arial" w:eastAsia="Arial" w:hAnsi="Arial" w:cs="Arial"/>
              </w:rPr>
            </w:pPr>
            <w:r w:rsidRPr="55DB41DA">
              <w:rPr>
                <w:rFonts w:ascii="Arial" w:eastAsia="Arial" w:hAnsi="Arial" w:cs="Arial"/>
                <w:b/>
                <w:bCs/>
                <w:lang w:val="en-GB"/>
              </w:rPr>
              <w:t>Editor/Rapporteur</w:t>
            </w:r>
          </w:p>
        </w:tc>
      </w:tr>
      <w:tr w:rsidR="22BF1A68" w14:paraId="1F5ACAF0"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4E72344" w14:textId="52E664B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26.250</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AF736EC" w14:textId="7F752CD6"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78BCB8F" w14:textId="12ECE340" w:rsidR="22BF1A68" w:rsidRDefault="55DB41DA" w:rsidP="55DB41DA">
            <w:pPr>
              <w:spacing w:after="0" w:line="257" w:lineRule="auto"/>
              <w:jc w:val="both"/>
              <w:rPr>
                <w:rFonts w:ascii="Arial" w:eastAsia="Arial" w:hAnsi="Arial" w:cs="Arial"/>
                <w:lang w:val="en-GB"/>
              </w:rPr>
            </w:pPr>
            <w:r w:rsidRPr="55DB41DA">
              <w:rPr>
                <w:rFonts w:ascii="Arial" w:eastAsia="Arial" w:hAnsi="Arial" w:cs="Arial"/>
                <w:lang w:val="en-GB"/>
              </w:rPr>
              <w:t>Stefan Bruhn (Dolby)</w:t>
            </w:r>
          </w:p>
        </w:tc>
      </w:tr>
      <w:tr w:rsidR="22BF1A68" w14:paraId="3AC36713"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06785FDC" w14:textId="4E5DDC9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26.251</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763F7E99" w14:textId="151FBBD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w:t>
            </w:r>
            <w:r w:rsidRPr="22BF1A68">
              <w:rPr>
                <w:rFonts w:ascii="Arial" w:eastAsia="Arial" w:hAnsi="Arial" w:cs="Arial"/>
                <w:sz w:val="20"/>
                <w:szCs w:val="20"/>
                <w:lang w:val="fr"/>
              </w:rPr>
              <w:t xml:space="preserve"> - ANSI C code (fixed-point)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BB43ED5" w14:textId="2AFF5CFF" w:rsidR="22BF1A68" w:rsidRDefault="55DB41DA" w:rsidP="55DB41DA">
            <w:pPr>
              <w:spacing w:line="257" w:lineRule="auto"/>
              <w:jc w:val="both"/>
              <w:rPr>
                <w:rFonts w:ascii="Arial" w:eastAsia="Arial" w:hAnsi="Arial" w:cs="Arial"/>
              </w:rPr>
            </w:pPr>
            <w:r w:rsidRPr="55DB41DA">
              <w:rPr>
                <w:rFonts w:ascii="Arial" w:eastAsia="Arial" w:hAnsi="Arial" w:cs="Arial"/>
                <w:lang w:val="en-GB"/>
              </w:rPr>
              <w:t>Markus Multrus (FhG IIS)</w:t>
            </w:r>
          </w:p>
        </w:tc>
      </w:tr>
      <w:tr w:rsidR="22BF1A68" w14:paraId="674E3585"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49252407" w14:textId="65D2524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26.252</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4784922F" w14:textId="051C20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4B3D748" w14:textId="15EA930C" w:rsidR="22BF1A68" w:rsidRDefault="23A49688" w:rsidP="23A49688">
            <w:pPr>
              <w:spacing w:line="257" w:lineRule="auto"/>
              <w:jc w:val="both"/>
              <w:rPr>
                <w:rFonts w:ascii="Arial" w:eastAsia="Arial" w:hAnsi="Arial" w:cs="Arial"/>
                <w:lang w:val="en-GB"/>
              </w:rPr>
            </w:pPr>
            <w:r w:rsidRPr="23A49688">
              <w:rPr>
                <w:rFonts w:ascii="Arial" w:eastAsia="Arial" w:hAnsi="Arial" w:cs="Arial"/>
                <w:lang w:val="en-GB"/>
              </w:rPr>
              <w:t>Tomas Toftgard</w:t>
            </w:r>
          </w:p>
        </w:tc>
      </w:tr>
      <w:tr w:rsidR="22BF1A68" w14:paraId="0950E6AA"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088E0E73" w14:textId="3C8DC30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26.253</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37343F4" w14:textId="1699913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F537595" w14:textId="7C7DD20D" w:rsidR="22BF1A68" w:rsidRDefault="23A49688" w:rsidP="23A49688">
            <w:pPr>
              <w:spacing w:line="257" w:lineRule="auto"/>
              <w:jc w:val="both"/>
              <w:rPr>
                <w:rFonts w:ascii="Arial" w:eastAsia="Arial" w:hAnsi="Arial" w:cs="Arial"/>
              </w:rPr>
            </w:pPr>
            <w:r w:rsidRPr="23A49688">
              <w:rPr>
                <w:rFonts w:ascii="Arial" w:eastAsia="Arial" w:hAnsi="Arial" w:cs="Arial"/>
                <w:lang w:val="en-GB"/>
              </w:rPr>
              <w:t xml:space="preserve">Editor will collect text parts from authors; </w:t>
            </w:r>
          </w:p>
          <w:p w14:paraId="68F55256" w14:textId="25C06C00" w:rsidR="22BF1A68" w:rsidRDefault="23A49688" w:rsidP="23A49688">
            <w:pPr>
              <w:spacing w:line="257" w:lineRule="auto"/>
              <w:jc w:val="both"/>
              <w:rPr>
                <w:rFonts w:ascii="Arial" w:eastAsia="Arial" w:hAnsi="Arial" w:cs="Arial"/>
              </w:rPr>
            </w:pPr>
            <w:r w:rsidRPr="23A49688">
              <w:rPr>
                <w:rFonts w:ascii="Arial" w:eastAsia="Arial" w:hAnsi="Arial" w:cs="Arial"/>
                <w:lang w:val="en-GB"/>
              </w:rPr>
              <w:t>Lasse Laaksonen</w:t>
            </w:r>
          </w:p>
        </w:tc>
      </w:tr>
      <w:tr w:rsidR="22BF1A68" w14:paraId="1FAD80E4"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2A3E4447" w14:textId="481E075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26.254</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35B9EB12" w14:textId="3D17281B"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2D6478A" w14:textId="2F3D9E15" w:rsidR="22BF1A68" w:rsidRDefault="23A49688" w:rsidP="23A49688">
            <w:pPr>
              <w:spacing w:line="257" w:lineRule="auto"/>
              <w:jc w:val="both"/>
              <w:rPr>
                <w:rFonts w:ascii="Arial" w:eastAsia="Arial" w:hAnsi="Arial" w:cs="Arial"/>
              </w:rPr>
            </w:pPr>
            <w:r w:rsidRPr="23A49688">
              <w:rPr>
                <w:rFonts w:ascii="Arial" w:eastAsia="Arial" w:hAnsi="Arial" w:cs="Arial"/>
                <w:lang w:val="en-GB"/>
              </w:rPr>
              <w:t>Marek Szczerba</w:t>
            </w:r>
          </w:p>
        </w:tc>
      </w:tr>
      <w:tr w:rsidR="22BF1A68" w14:paraId="5E11C2FD"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73635F4" w14:textId="7892749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26.255</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14DF30FC" w14:textId="77A018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B1437CE" w14:textId="3D7936AF" w:rsidR="22BF1A68" w:rsidRDefault="23A49688" w:rsidP="23A49688">
            <w:pPr>
              <w:spacing w:line="257" w:lineRule="auto"/>
              <w:jc w:val="both"/>
              <w:rPr>
                <w:rFonts w:ascii="Arial" w:eastAsia="Arial" w:hAnsi="Arial" w:cs="Arial"/>
              </w:rPr>
            </w:pPr>
            <w:r w:rsidRPr="23A49688">
              <w:rPr>
                <w:rFonts w:ascii="Arial" w:eastAsia="Arial" w:hAnsi="Arial" w:cs="Arial"/>
                <w:lang w:val="en-GB"/>
              </w:rPr>
              <w:t>Erik Norvell</w:t>
            </w:r>
          </w:p>
        </w:tc>
      </w:tr>
      <w:tr w:rsidR="22BF1A68" w14:paraId="32F2F80A"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D6D2B46" w14:textId="319FF0E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26.256</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414CB46" w14:textId="6D26EE5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B20241A" w14:textId="088935FE" w:rsidR="22BF1A68" w:rsidRDefault="23A49688" w:rsidP="23A49688">
            <w:pPr>
              <w:spacing w:line="257" w:lineRule="auto"/>
              <w:jc w:val="both"/>
              <w:rPr>
                <w:rFonts w:ascii="Arial" w:eastAsia="Arial" w:hAnsi="Arial" w:cs="Arial"/>
                <w:lang w:val="en-GB"/>
              </w:rPr>
            </w:pPr>
            <w:r w:rsidRPr="23A49688">
              <w:rPr>
                <w:rFonts w:ascii="Arial" w:eastAsia="Arial" w:hAnsi="Arial" w:cs="Arial"/>
                <w:lang w:val="en-GB"/>
              </w:rPr>
              <w:t>Stefan Döhla</w:t>
            </w:r>
          </w:p>
        </w:tc>
      </w:tr>
      <w:tr w:rsidR="22BF1A68" w:rsidRPr="00D53937" w14:paraId="01E0A1DB"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F0918CE" w14:textId="4F498A17"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TR 26.997</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2F4EB4F6" w14:textId="1D865455"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31BCCDD" w14:textId="3F8F45E0" w:rsidR="22BF1A68" w:rsidRPr="00D53937" w:rsidRDefault="23A49688" w:rsidP="23A49688">
            <w:pPr>
              <w:spacing w:line="257" w:lineRule="auto"/>
              <w:jc w:val="both"/>
              <w:rPr>
                <w:rFonts w:ascii="Arial" w:eastAsia="Arial" w:hAnsi="Arial" w:cs="Arial"/>
                <w:lang w:val="fr-FR"/>
              </w:rPr>
            </w:pPr>
            <w:r w:rsidRPr="00D53937">
              <w:rPr>
                <w:rFonts w:ascii="Arial" w:eastAsia="Arial" w:hAnsi="Arial" w:cs="Arial"/>
                <w:lang w:val="fr-FR"/>
              </w:rPr>
              <w:t xml:space="preserve"> [Imre Varga, Huan-yu Su]</w:t>
            </w:r>
          </w:p>
        </w:tc>
      </w:tr>
      <w:tr w:rsidR="22BF1A68" w14:paraId="56B4F3CB"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ABB882F" w14:textId="0953426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26.258</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DC51C13" w14:textId="65F308D1" w:rsidR="22BF1A68" w:rsidRDefault="55DB41DA" w:rsidP="55DB41DA">
            <w:pPr>
              <w:spacing w:line="257" w:lineRule="auto"/>
              <w:jc w:val="both"/>
              <w:rPr>
                <w:rFonts w:ascii="Arial" w:eastAsia="Arial" w:hAnsi="Arial" w:cs="Arial"/>
                <w:sz w:val="20"/>
                <w:szCs w:val="20"/>
              </w:rPr>
            </w:pPr>
            <w:r w:rsidRPr="55DB41DA">
              <w:rPr>
                <w:rFonts w:ascii="Arial" w:eastAsia="Arial" w:hAnsi="Arial" w:cs="Arial"/>
                <w:sz w:val="20"/>
                <w:szCs w:val="20"/>
                <w:lang w:val="en-GB"/>
              </w:rPr>
              <w:t>Codec for Immersive Voice and Audio Services - ANSI C code (floating-point)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B1D2ACC" w14:textId="32364FA5" w:rsidR="22BF1A68" w:rsidRDefault="55DB41DA" w:rsidP="55DB41DA">
            <w:pPr>
              <w:spacing w:line="257" w:lineRule="auto"/>
              <w:jc w:val="both"/>
              <w:rPr>
                <w:rFonts w:ascii="Arial" w:eastAsia="Arial" w:hAnsi="Arial" w:cs="Arial"/>
              </w:rPr>
            </w:pPr>
            <w:r w:rsidRPr="55DB41DA">
              <w:rPr>
                <w:rFonts w:ascii="Arial" w:eastAsia="Arial" w:hAnsi="Arial" w:cs="Arial"/>
                <w:lang w:val="en-GB"/>
              </w:rPr>
              <w:t>Markus Multrus (FhG IIS)</w:t>
            </w:r>
          </w:p>
          <w:p w14:paraId="74B7D902" w14:textId="029A4D75"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bl>
    <w:p w14:paraId="2BE0A504" w14:textId="17A88770" w:rsidR="1901CD93" w:rsidRDefault="55DB41DA" w:rsidP="22BF1A68">
      <w:pPr>
        <w:spacing w:line="257" w:lineRule="auto"/>
        <w:jc w:val="both"/>
        <w:rPr>
          <w:rFonts w:ascii="Arial" w:eastAsia="Arial" w:hAnsi="Arial" w:cs="Arial"/>
          <w:color w:val="000000" w:themeColor="text1"/>
        </w:rPr>
      </w:pPr>
      <w:r w:rsidRPr="55DB41DA">
        <w:rPr>
          <w:rFonts w:ascii="Arial" w:eastAsia="Arial" w:hAnsi="Arial" w:cs="Arial"/>
          <w:color w:val="000000" w:themeColor="text1"/>
          <w:lang w:val="en-GB"/>
        </w:rPr>
        <w:t xml:space="preserve"> </w:t>
      </w:r>
    </w:p>
    <w:p w14:paraId="615D85C8" w14:textId="6CAD8399" w:rsidR="1901CD93" w:rsidRDefault="1901CD93" w:rsidP="22BF1A68">
      <w:pPr>
        <w:spacing w:line="257" w:lineRule="auto"/>
        <w:jc w:val="both"/>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6C491DB" w14:textId="2220AD8E" w:rsidR="1901CD93" w:rsidRDefault="23A49688" w:rsidP="23A49688">
      <w:pPr>
        <w:spacing w:line="257" w:lineRule="auto"/>
        <w:rPr>
          <w:rFonts w:ascii="Arial" w:eastAsia="Arial" w:hAnsi="Arial" w:cs="Arial"/>
          <w:color w:val="000000" w:themeColor="text1"/>
          <w:sz w:val="32"/>
          <w:szCs w:val="32"/>
        </w:rPr>
      </w:pPr>
      <w:r w:rsidRPr="23A49688">
        <w:rPr>
          <w:rFonts w:ascii="Arial" w:eastAsia="Arial" w:hAnsi="Arial" w:cs="Arial"/>
          <w:color w:val="000000" w:themeColor="text1"/>
          <w:sz w:val="32"/>
          <w:szCs w:val="32"/>
          <w:lang w:val="en-GB"/>
        </w:rPr>
        <w:t>13.</w:t>
      </w:r>
      <w:r w:rsidRPr="23A49688">
        <w:rPr>
          <w:rFonts w:ascii="Calibri" w:eastAsia="Calibri" w:hAnsi="Calibri" w:cs="Calibri"/>
          <w:color w:val="000000" w:themeColor="text1"/>
          <w:sz w:val="32"/>
          <w:szCs w:val="32"/>
          <w:lang w:val="en-GB"/>
        </w:rPr>
        <w:t xml:space="preserve"> </w:t>
      </w:r>
      <w:r w:rsidRPr="23A49688">
        <w:rPr>
          <w:rFonts w:ascii="Arial" w:eastAsia="Arial" w:hAnsi="Arial" w:cs="Arial"/>
          <w:color w:val="000000" w:themeColor="text1"/>
          <w:sz w:val="32"/>
          <w:szCs w:val="32"/>
          <w:lang w:val="en-GB"/>
        </w:rPr>
        <w:t xml:space="preserve">Close of the Sessions </w:t>
      </w:r>
    </w:p>
    <w:p w14:paraId="781A96BD" w14:textId="6EA7E6D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3FDF7CAE" w14:textId="2B9A347B"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The Audio SWG Co-chairs thanked the participants for their contributions.  </w:t>
      </w:r>
    </w:p>
    <w:p w14:paraId="00D2C9D8" w14:textId="3FBF22EC" w:rsidR="2AE057B5" w:rsidRPr="00D53937" w:rsidRDefault="23A49688" w:rsidP="00D53937">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meeting was closed on 24 August 2023, at 13:50.</w:t>
      </w:r>
      <w:r w:rsidR="2AE057B5">
        <w:br w:type="page"/>
      </w:r>
    </w:p>
    <w:p w14:paraId="06871BD9" w14:textId="645C81D7" w:rsidR="1901CD93" w:rsidRDefault="23A49688" w:rsidP="23A49688">
      <w:pPr>
        <w:spacing w:line="257" w:lineRule="auto"/>
        <w:rPr>
          <w:rFonts w:ascii="Arial" w:eastAsia="Arial" w:hAnsi="Arial" w:cs="Arial"/>
          <w:color w:val="000000" w:themeColor="text1"/>
          <w:sz w:val="36"/>
          <w:szCs w:val="36"/>
        </w:rPr>
      </w:pPr>
      <w:r w:rsidRPr="23A49688">
        <w:rPr>
          <w:rFonts w:ascii="Arial" w:eastAsia="Arial" w:hAnsi="Arial" w:cs="Arial"/>
          <w:b/>
          <w:bCs/>
          <w:color w:val="000000" w:themeColor="text1"/>
          <w:sz w:val="36"/>
          <w:szCs w:val="36"/>
          <w:lang w:val="en-GB"/>
        </w:rPr>
        <w:t>Annex A (Agenda, same as S4-231166 R3)</w:t>
      </w:r>
      <w:r w:rsidRPr="23A49688">
        <w:rPr>
          <w:rFonts w:ascii="Arial" w:eastAsia="Arial" w:hAnsi="Arial" w:cs="Arial"/>
          <w:color w:val="000000" w:themeColor="text1"/>
          <w:sz w:val="36"/>
          <w:szCs w:val="36"/>
          <w:lang w:val="en-GB"/>
        </w:rPr>
        <w:t xml:space="preserve"> </w:t>
      </w:r>
    </w:p>
    <w:p w14:paraId="326E11A9" w14:textId="21E773D1" w:rsidR="22BF1A68" w:rsidRDefault="22BF1A68" w:rsidP="2AE057B5">
      <w:pPr>
        <w:jc w:val="both"/>
        <w:rPr>
          <w:rFonts w:ascii="Arial" w:eastAsia="Arial" w:hAnsi="Arial" w:cs="Arial"/>
          <w:sz w:val="20"/>
          <w:szCs w:val="20"/>
        </w:rPr>
      </w:pPr>
    </w:p>
    <w:p w14:paraId="3738C3C9" w14:textId="77777777" w:rsidR="00D53937" w:rsidRPr="00E644B8" w:rsidRDefault="00D53937" w:rsidP="00D53937">
      <w:pPr>
        <w:tabs>
          <w:tab w:val="left" w:pos="2127"/>
        </w:tabs>
        <w:spacing w:before="240"/>
        <w:ind w:left="2131" w:hanging="2131"/>
        <w:rPr>
          <w:b/>
          <w:sz w:val="24"/>
        </w:rPr>
      </w:pPr>
      <w:r w:rsidRPr="00691D46">
        <w:rPr>
          <w:b/>
          <w:sz w:val="24"/>
        </w:rPr>
        <w:t>Source:</w:t>
      </w:r>
      <w:r w:rsidRPr="00691D46">
        <w:rPr>
          <w:b/>
          <w:sz w:val="24"/>
        </w:rPr>
        <w:tab/>
        <w:t>Audio SWG Co-Chairs</w:t>
      </w:r>
      <w:r>
        <w:rPr>
          <w:rStyle w:val="FootnoteReference"/>
          <w:sz w:val="24"/>
          <w:lang w:val="fr-FR"/>
        </w:rPr>
        <w:footnoteReference w:id="2"/>
      </w:r>
    </w:p>
    <w:p w14:paraId="17BBC8BE" w14:textId="77777777" w:rsidR="00D53937" w:rsidRPr="00691D46" w:rsidRDefault="00D53937" w:rsidP="00D53937">
      <w:pPr>
        <w:tabs>
          <w:tab w:val="left" w:pos="2127"/>
        </w:tabs>
        <w:ind w:left="2131" w:hanging="2131"/>
        <w:rPr>
          <w:b/>
          <w:sz w:val="24"/>
          <w:lang w:eastAsia="zh-CN"/>
        </w:rPr>
      </w:pPr>
      <w:r w:rsidRPr="00691D46">
        <w:rPr>
          <w:b/>
          <w:sz w:val="24"/>
        </w:rPr>
        <w:t>Title:</w:t>
      </w:r>
      <w:r w:rsidRPr="00691D46">
        <w:rPr>
          <w:b/>
          <w:sz w:val="24"/>
        </w:rPr>
        <w:tab/>
        <w:t>Draft Audio SWG Agenda</w:t>
      </w:r>
    </w:p>
    <w:p w14:paraId="1A10E8E2" w14:textId="77777777" w:rsidR="00D53937" w:rsidRDefault="00D53937" w:rsidP="00D53937">
      <w:pPr>
        <w:tabs>
          <w:tab w:val="left" w:pos="2127"/>
          <w:tab w:val="left" w:pos="3615"/>
        </w:tabs>
        <w:ind w:left="2131" w:hanging="2131"/>
        <w:rPr>
          <w:b/>
          <w:sz w:val="24"/>
        </w:rPr>
      </w:pPr>
      <w:r>
        <w:rPr>
          <w:b/>
          <w:sz w:val="24"/>
        </w:rPr>
        <w:t>Agenda Item:</w:t>
      </w:r>
      <w:r>
        <w:rPr>
          <w:b/>
          <w:sz w:val="24"/>
        </w:rPr>
        <w:tab/>
      </w:r>
      <w:r>
        <w:rPr>
          <w:b/>
          <w:sz w:val="24"/>
          <w:lang w:eastAsia="zh-CN"/>
        </w:rPr>
        <w:t>7</w:t>
      </w:r>
    </w:p>
    <w:p w14:paraId="15C2E100" w14:textId="77777777" w:rsidR="00D53937" w:rsidRDefault="00D53937" w:rsidP="00D53937">
      <w:pPr>
        <w:pBdr>
          <w:top w:val="single" w:sz="12" w:space="0" w:color="auto"/>
        </w:pBdr>
        <w:spacing w:after="0"/>
      </w:pPr>
    </w:p>
    <w:p w14:paraId="703E67A2" w14:textId="77777777" w:rsidR="00D53937" w:rsidRDefault="00D53937" w:rsidP="00D53937">
      <w:pPr>
        <w:pBdr>
          <w:top w:val="single" w:sz="12" w:space="0" w:color="auto"/>
        </w:pBdr>
        <w:spacing w:after="0"/>
      </w:pPr>
    </w:p>
    <w:p w14:paraId="251A9941" w14:textId="77777777" w:rsidR="00D53937" w:rsidRPr="001F5470" w:rsidRDefault="00D53937" w:rsidP="00D53937">
      <w:pPr>
        <w:pStyle w:val="Heading1"/>
        <w:rPr>
          <w:b/>
        </w:rPr>
      </w:pPr>
      <w:r w:rsidRPr="001F5470">
        <w:rPr>
          <w:b/>
        </w:rPr>
        <w:t>1. Introduction</w:t>
      </w:r>
    </w:p>
    <w:p w14:paraId="08761F91" w14:textId="77777777" w:rsidR="00D53937" w:rsidRDefault="00D53937" w:rsidP="00D53937">
      <w:r>
        <w:t>This document provides the agenda items and allocation of documents for the Audio SWG sessions.</w:t>
      </w:r>
    </w:p>
    <w:p w14:paraId="36A5C60F" w14:textId="77777777" w:rsidR="00D53937" w:rsidRPr="001F5470" w:rsidRDefault="00D53937" w:rsidP="00D53937"/>
    <w:p w14:paraId="10ABF2C3" w14:textId="77777777" w:rsidR="00D53937" w:rsidRDefault="00D53937" w:rsidP="00D53937">
      <w:pPr>
        <w:pStyle w:val="Heading1"/>
      </w:pPr>
      <w:r>
        <w:rPr>
          <w:b/>
        </w:rPr>
        <w:t>2. Agenda Items and Allocation of Documents</w:t>
      </w:r>
    </w:p>
    <w:p w14:paraId="2F8CD6FE" w14:textId="77777777" w:rsidR="00D53937" w:rsidRDefault="00D53937" w:rsidP="00D53937">
      <w:pPr>
        <w:numPr>
          <w:ilvl w:val="12"/>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35"/>
        <w:gridCol w:w="3048"/>
        <w:gridCol w:w="3585"/>
        <w:gridCol w:w="1782"/>
      </w:tblGrid>
      <w:tr w:rsidR="00D53937" w:rsidRPr="001624E1" w14:paraId="783D53C2" w14:textId="77777777" w:rsidTr="00A2314D">
        <w:trPr>
          <w:trHeight w:val="20"/>
        </w:trPr>
        <w:tc>
          <w:tcPr>
            <w:tcW w:w="500" w:type="pct"/>
            <w:shd w:val="clear" w:color="auto" w:fill="auto"/>
            <w:vAlign w:val="center"/>
            <w:hideMark/>
          </w:tcPr>
          <w:p w14:paraId="492091EF" w14:textId="77777777" w:rsidR="00D53937" w:rsidRPr="001624E1" w:rsidRDefault="00D53937" w:rsidP="00A2314D">
            <w:pPr>
              <w:pStyle w:val="Heading"/>
              <w:tabs>
                <w:tab w:val="left" w:pos="7200"/>
              </w:tabs>
              <w:spacing w:after="40" w:line="240" w:lineRule="auto"/>
              <w:ind w:left="57" w:right="57" w:firstLine="0"/>
              <w:rPr>
                <w:rFonts w:cs="Arial"/>
                <w:bCs/>
                <w:color w:val="000000"/>
                <w:sz w:val="20"/>
              </w:rPr>
            </w:pPr>
            <w:r>
              <w:rPr>
                <w:rFonts w:cs="Arial"/>
                <w:bCs/>
                <w:color w:val="000000"/>
                <w:sz w:val="20"/>
              </w:rPr>
              <w:t>7</w:t>
            </w:r>
          </w:p>
        </w:tc>
        <w:tc>
          <w:tcPr>
            <w:tcW w:w="1630" w:type="pct"/>
            <w:shd w:val="clear" w:color="auto" w:fill="auto"/>
            <w:vAlign w:val="center"/>
            <w:hideMark/>
          </w:tcPr>
          <w:p w14:paraId="018B587E" w14:textId="77777777" w:rsidR="00D53937" w:rsidRPr="001624E1" w:rsidRDefault="00D53937" w:rsidP="00A2314D">
            <w:pPr>
              <w:pStyle w:val="Heading"/>
              <w:tabs>
                <w:tab w:val="left" w:pos="7200"/>
              </w:tabs>
              <w:spacing w:after="40" w:line="240" w:lineRule="auto"/>
              <w:ind w:left="57" w:right="57" w:firstLine="0"/>
              <w:rPr>
                <w:rFonts w:cs="Arial"/>
                <w:bCs/>
                <w:color w:val="000000"/>
                <w:sz w:val="20"/>
              </w:rPr>
            </w:pPr>
            <w:r>
              <w:rPr>
                <w:rFonts w:cs="Arial"/>
                <w:bCs/>
                <w:color w:val="000000"/>
                <w:sz w:val="20"/>
              </w:rPr>
              <w:t>Audio</w:t>
            </w:r>
            <w:r w:rsidRPr="001624E1">
              <w:rPr>
                <w:rFonts w:cs="Arial"/>
                <w:bCs/>
                <w:color w:val="000000"/>
                <w:sz w:val="20"/>
              </w:rPr>
              <w:t xml:space="preserve"> SWG</w:t>
            </w:r>
          </w:p>
        </w:tc>
        <w:tc>
          <w:tcPr>
            <w:tcW w:w="1917" w:type="pct"/>
          </w:tcPr>
          <w:p w14:paraId="59CE850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 </w:t>
            </w:r>
            <w:r w:rsidRPr="00E644B8">
              <w:rPr>
                <w:rFonts w:cs="Arial"/>
                <w:bCs/>
                <w:color w:val="FF0000"/>
                <w:sz w:val="20"/>
              </w:rPr>
              <w:t>1166a</w:t>
            </w:r>
            <w:r>
              <w:rPr>
                <w:rFonts w:cs="Arial"/>
                <w:bCs/>
                <w:color w:val="000000"/>
                <w:sz w:val="20"/>
              </w:rPr>
              <w:t xml:space="preserve"> (agenda)</w:t>
            </w:r>
          </w:p>
          <w:p w14:paraId="62D17026" w14:textId="77777777" w:rsidR="00D53937" w:rsidRPr="001624E1" w:rsidRDefault="00D53937" w:rsidP="00A2314D">
            <w:pPr>
              <w:pStyle w:val="Heading"/>
              <w:tabs>
                <w:tab w:val="left" w:pos="7200"/>
              </w:tabs>
              <w:spacing w:after="40" w:line="240" w:lineRule="auto"/>
              <w:ind w:left="0" w:right="57" w:firstLine="0"/>
              <w:rPr>
                <w:rFonts w:cs="Arial"/>
                <w:bCs/>
                <w:color w:val="000000"/>
                <w:sz w:val="20"/>
              </w:rPr>
            </w:pPr>
          </w:p>
        </w:tc>
        <w:tc>
          <w:tcPr>
            <w:tcW w:w="953" w:type="pct"/>
          </w:tcPr>
          <w:p w14:paraId="17C83F9E" w14:textId="77777777" w:rsidR="00D53937" w:rsidRPr="001624E1" w:rsidRDefault="00D53937" w:rsidP="00A2314D">
            <w:pPr>
              <w:pStyle w:val="Heading"/>
              <w:tabs>
                <w:tab w:val="left" w:pos="7200"/>
              </w:tabs>
              <w:spacing w:after="40" w:line="240" w:lineRule="auto"/>
              <w:ind w:left="0" w:right="57" w:firstLine="0"/>
              <w:rPr>
                <w:rFonts w:cs="Arial"/>
                <w:bCs/>
                <w:color w:val="000000"/>
                <w:sz w:val="20"/>
              </w:rPr>
            </w:pPr>
            <w:r w:rsidRPr="00D56C6A">
              <w:rPr>
                <w:rFonts w:cs="Arial"/>
                <w:bCs/>
                <w:color w:val="000000"/>
                <w:sz w:val="20"/>
              </w:rPr>
              <w:t>Slots when Tdocs in this block will be handled</w:t>
            </w:r>
          </w:p>
        </w:tc>
      </w:tr>
      <w:tr w:rsidR="00D53937" w:rsidRPr="001624E1" w14:paraId="297453F4" w14:textId="77777777" w:rsidTr="00A2314D">
        <w:trPr>
          <w:trHeight w:val="20"/>
        </w:trPr>
        <w:tc>
          <w:tcPr>
            <w:tcW w:w="500" w:type="pct"/>
            <w:shd w:val="clear" w:color="auto" w:fill="auto"/>
            <w:vAlign w:val="center"/>
            <w:hideMark/>
          </w:tcPr>
          <w:p w14:paraId="63C31EA1"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1630" w:type="pct"/>
            <w:shd w:val="clear" w:color="auto" w:fill="auto"/>
            <w:vAlign w:val="center"/>
            <w:hideMark/>
          </w:tcPr>
          <w:p w14:paraId="4F7AE8B8"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w:t>
            </w:r>
            <w:r w:rsidRPr="001624E1">
              <w:rPr>
                <w:rFonts w:cs="Arial"/>
                <w:b w:val="0"/>
                <w:bCs/>
                <w:color w:val="000000"/>
                <w:sz w:val="20"/>
              </w:rPr>
              <w:t>pening of the session</w:t>
            </w:r>
          </w:p>
        </w:tc>
        <w:tc>
          <w:tcPr>
            <w:tcW w:w="1917" w:type="pct"/>
          </w:tcPr>
          <w:p w14:paraId="393EB9B4"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p>
        </w:tc>
        <w:tc>
          <w:tcPr>
            <w:tcW w:w="953" w:type="pct"/>
          </w:tcPr>
          <w:p w14:paraId="36670695"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p>
        </w:tc>
      </w:tr>
      <w:tr w:rsidR="00D53937" w14:paraId="45FE1664" w14:textId="77777777" w:rsidTr="00A2314D">
        <w:trPr>
          <w:trHeight w:val="20"/>
        </w:trPr>
        <w:tc>
          <w:tcPr>
            <w:tcW w:w="500" w:type="pct"/>
            <w:shd w:val="clear" w:color="auto" w:fill="auto"/>
            <w:vAlign w:val="center"/>
            <w:hideMark/>
          </w:tcPr>
          <w:p w14:paraId="6EC5789A"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1630" w:type="pct"/>
            <w:shd w:val="clear" w:color="auto" w:fill="auto"/>
            <w:vAlign w:val="center"/>
            <w:hideMark/>
          </w:tcPr>
          <w:p w14:paraId="28B0984B"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c>
          <w:tcPr>
            <w:tcW w:w="1917" w:type="pct"/>
          </w:tcPr>
          <w:p w14:paraId="19CF41E7"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p>
        </w:tc>
        <w:tc>
          <w:tcPr>
            <w:tcW w:w="953" w:type="pct"/>
          </w:tcPr>
          <w:p w14:paraId="3F1FE76D"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p>
        </w:tc>
      </w:tr>
      <w:tr w:rsidR="00D53937" w:rsidRPr="0072538A" w14:paraId="679291BE" w14:textId="77777777" w:rsidTr="00A2314D">
        <w:trPr>
          <w:trHeight w:val="20"/>
        </w:trPr>
        <w:tc>
          <w:tcPr>
            <w:tcW w:w="500" w:type="pct"/>
            <w:shd w:val="clear" w:color="auto" w:fill="auto"/>
            <w:vAlign w:val="center"/>
            <w:hideMark/>
          </w:tcPr>
          <w:p w14:paraId="3FADD358"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1630" w:type="pct"/>
            <w:shd w:val="clear" w:color="auto" w:fill="auto"/>
            <w:vAlign w:val="center"/>
            <w:hideMark/>
          </w:tcPr>
          <w:p w14:paraId="0A91A8B8"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7</w:t>
            </w:r>
            <w:r w:rsidRPr="001624E1">
              <w:rPr>
                <w:rFonts w:cs="Arial"/>
                <w:b w:val="0"/>
                <w:sz w:val="20"/>
              </w:rPr>
              <w:t xml:space="preserve"> and earlier</w:t>
            </w:r>
          </w:p>
        </w:tc>
        <w:tc>
          <w:tcPr>
            <w:tcW w:w="1917" w:type="pct"/>
          </w:tcPr>
          <w:p w14:paraId="110254D7" w14:textId="77777777" w:rsidR="00D53937" w:rsidRPr="00E86145" w:rsidRDefault="00D53937" w:rsidP="00A2314D">
            <w:pPr>
              <w:pStyle w:val="Heading"/>
              <w:tabs>
                <w:tab w:val="left" w:pos="7200"/>
              </w:tabs>
              <w:spacing w:before="40" w:after="40" w:line="240" w:lineRule="auto"/>
              <w:ind w:left="57" w:right="57" w:firstLine="0"/>
              <w:rPr>
                <w:rFonts w:cs="Arial"/>
                <w:color w:val="808080"/>
                <w:sz w:val="20"/>
              </w:rPr>
            </w:pPr>
          </w:p>
        </w:tc>
        <w:tc>
          <w:tcPr>
            <w:tcW w:w="953" w:type="pct"/>
          </w:tcPr>
          <w:p w14:paraId="217D8636" w14:textId="77777777" w:rsidR="00D53937" w:rsidRPr="00E86145" w:rsidRDefault="00D53937" w:rsidP="00A2314D">
            <w:pPr>
              <w:pStyle w:val="Heading"/>
              <w:tabs>
                <w:tab w:val="left" w:pos="7200"/>
              </w:tabs>
              <w:spacing w:before="40" w:after="40" w:line="240" w:lineRule="auto"/>
              <w:ind w:left="57" w:right="57" w:firstLine="0"/>
              <w:rPr>
                <w:rFonts w:cs="Arial"/>
                <w:color w:val="808080"/>
                <w:sz w:val="20"/>
              </w:rPr>
            </w:pPr>
          </w:p>
        </w:tc>
      </w:tr>
      <w:tr w:rsidR="00D53937" w:rsidRPr="003A5EE8" w14:paraId="1F2C8060" w14:textId="77777777" w:rsidTr="00A2314D">
        <w:trPr>
          <w:trHeight w:val="20"/>
        </w:trPr>
        <w:tc>
          <w:tcPr>
            <w:tcW w:w="500" w:type="pct"/>
            <w:shd w:val="clear" w:color="auto" w:fill="auto"/>
            <w:vAlign w:val="center"/>
            <w:hideMark/>
          </w:tcPr>
          <w:p w14:paraId="7CEE14D7"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.4</w:t>
            </w:r>
          </w:p>
        </w:tc>
        <w:tc>
          <w:tcPr>
            <w:tcW w:w="1630" w:type="pct"/>
            <w:shd w:val="clear" w:color="auto" w:fill="auto"/>
            <w:vAlign w:val="center"/>
            <w:hideMark/>
          </w:tcPr>
          <w:p w14:paraId="54A26EBF"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Pr>
                <w:rFonts w:cs="Arial"/>
                <w:b w:val="0"/>
                <w:bCs/>
                <w:color w:val="000000"/>
                <w:sz w:val="20"/>
              </w:rPr>
              <w:t>sons with other groups/meetings</w:t>
            </w:r>
          </w:p>
        </w:tc>
        <w:tc>
          <w:tcPr>
            <w:tcW w:w="1917" w:type="pct"/>
          </w:tcPr>
          <w:p w14:paraId="767F6BED" w14:textId="77777777" w:rsidR="00D53937" w:rsidRPr="003A5EE8" w:rsidRDefault="00D53937" w:rsidP="00A2314D">
            <w:pPr>
              <w:pStyle w:val="Heading"/>
              <w:tabs>
                <w:tab w:val="left" w:pos="7200"/>
              </w:tabs>
              <w:spacing w:before="40" w:after="40" w:line="240" w:lineRule="auto"/>
              <w:ind w:left="57" w:right="57" w:firstLine="0"/>
              <w:rPr>
                <w:rFonts w:cs="Arial"/>
                <w:b w:val="0"/>
                <w:bCs/>
                <w:color w:val="000000"/>
                <w:sz w:val="20"/>
                <w:lang w:val="en-US"/>
              </w:rPr>
            </w:pPr>
          </w:p>
        </w:tc>
        <w:tc>
          <w:tcPr>
            <w:tcW w:w="953" w:type="pct"/>
          </w:tcPr>
          <w:p w14:paraId="115C5B70" w14:textId="77777777" w:rsidR="00D53937" w:rsidRPr="003A5EE8" w:rsidRDefault="00D53937" w:rsidP="00A2314D">
            <w:pPr>
              <w:pStyle w:val="Heading"/>
              <w:tabs>
                <w:tab w:val="left" w:pos="7200"/>
              </w:tabs>
              <w:spacing w:before="40" w:after="40" w:line="240" w:lineRule="auto"/>
              <w:ind w:left="57" w:right="57" w:firstLine="0"/>
              <w:rPr>
                <w:rFonts w:cs="Arial"/>
                <w:b w:val="0"/>
                <w:bCs/>
                <w:color w:val="000000"/>
                <w:sz w:val="20"/>
                <w:lang w:val="en-US"/>
              </w:rPr>
            </w:pPr>
          </w:p>
        </w:tc>
      </w:tr>
      <w:tr w:rsidR="00D53937" w:rsidRPr="006B33B0" w14:paraId="64AF3542" w14:textId="77777777" w:rsidTr="00A2314D">
        <w:trPr>
          <w:trHeight w:val="20"/>
        </w:trPr>
        <w:tc>
          <w:tcPr>
            <w:tcW w:w="500" w:type="pct"/>
            <w:shd w:val="clear" w:color="auto" w:fill="auto"/>
            <w:vAlign w:val="center"/>
          </w:tcPr>
          <w:p w14:paraId="0945AE8E"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206A63">
              <w:rPr>
                <w:rFonts w:cs="Arial"/>
                <w:b w:val="0"/>
                <w:bCs/>
                <w:color w:val="000000"/>
                <w:sz w:val="20"/>
              </w:rPr>
              <w:t>5</w:t>
            </w:r>
          </w:p>
        </w:tc>
        <w:tc>
          <w:tcPr>
            <w:tcW w:w="1630" w:type="pct"/>
            <w:shd w:val="clear" w:color="auto" w:fill="auto"/>
            <w:vAlign w:val="center"/>
          </w:tcPr>
          <w:p w14:paraId="51464298"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c>
          <w:tcPr>
            <w:tcW w:w="1917" w:type="pct"/>
          </w:tcPr>
          <w:p w14:paraId="0F75A63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Selection deliverables</w:t>
            </w:r>
          </w:p>
          <w:p w14:paraId="2F76ACD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D5270">
              <w:rPr>
                <w:rFonts w:cs="Arial"/>
                <w:bCs/>
                <w:color w:val="FF0000"/>
                <w:sz w:val="20"/>
              </w:rPr>
              <w:t>1228a</w:t>
            </w:r>
            <w:r>
              <w:rPr>
                <w:rFonts w:cs="Arial"/>
                <w:bCs/>
                <w:color w:val="000000"/>
                <w:sz w:val="20"/>
              </w:rPr>
              <w:t xml:space="preserve"> (WID obj)</w:t>
            </w:r>
          </w:p>
          <w:p w14:paraId="76D2005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D5270">
              <w:rPr>
                <w:rFonts w:cs="Arial"/>
                <w:bCs/>
                <w:color w:val="FF0000"/>
                <w:sz w:val="20"/>
              </w:rPr>
              <w:t>1232a</w:t>
            </w:r>
            <w:r>
              <w:rPr>
                <w:rFonts w:cs="Arial"/>
                <w:bCs/>
                <w:color w:val="000000"/>
                <w:sz w:val="20"/>
              </w:rPr>
              <w:t xml:space="preserve"> (Design Constraints)</w:t>
            </w:r>
          </w:p>
          <w:p w14:paraId="7164A91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6EFC">
              <w:rPr>
                <w:rFonts w:cs="Arial"/>
                <w:bCs/>
                <w:color w:val="FF0000"/>
                <w:sz w:val="20"/>
              </w:rPr>
              <w:t>1233</w:t>
            </w:r>
            <w:r w:rsidRPr="007A6EFC">
              <w:rPr>
                <w:rFonts w:cs="Arial"/>
                <w:bCs/>
                <w:color w:val="FF0000"/>
                <w:sz w:val="20"/>
              </w:rPr>
              <w:sym w:font="Wingdings" w:char="F0E0"/>
            </w:r>
            <w:r w:rsidRPr="007A6EFC">
              <w:rPr>
                <w:rFonts w:cs="Arial"/>
                <w:bCs/>
                <w:color w:val="FF0000"/>
                <w:sz w:val="20"/>
              </w:rPr>
              <w:t>1403a</w:t>
            </w:r>
            <w:r>
              <w:rPr>
                <w:rFonts w:cs="Arial"/>
                <w:bCs/>
                <w:color w:val="000000"/>
                <w:sz w:val="20"/>
              </w:rPr>
              <w:t xml:space="preserve"> (High level descr)</w:t>
            </w:r>
          </w:p>
          <w:p w14:paraId="3DB84900"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r w:rsidRPr="00080071">
              <w:rPr>
                <w:rFonts w:cs="Arial"/>
                <w:bCs/>
                <w:color w:val="FF0000"/>
                <w:sz w:val="20"/>
                <w:lang w:val="fr-FR"/>
              </w:rPr>
              <w:t>1244</w:t>
            </w:r>
            <w:r w:rsidRPr="006D5270">
              <w:rPr>
                <w:rFonts w:cs="Arial"/>
                <w:bCs/>
                <w:color w:val="FF0000"/>
                <w:sz w:val="20"/>
              </w:rPr>
              <w:sym w:font="Wingdings" w:char="F0E0"/>
            </w:r>
            <w:r w:rsidRPr="00080071">
              <w:rPr>
                <w:rFonts w:cs="Arial"/>
                <w:bCs/>
                <w:color w:val="FF0000"/>
                <w:sz w:val="20"/>
                <w:lang w:val="fr-FR"/>
              </w:rPr>
              <w:t>1384a</w:t>
            </w:r>
            <w:r w:rsidRPr="00080071">
              <w:rPr>
                <w:rFonts w:cs="Arial"/>
                <w:bCs/>
                <w:color w:val="000000"/>
                <w:sz w:val="20"/>
                <w:lang w:val="fr-FR"/>
              </w:rPr>
              <w:t xml:space="preserve"> (code version)</w:t>
            </w:r>
          </w:p>
          <w:p w14:paraId="61D556E5"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r w:rsidRPr="00080071">
              <w:rPr>
                <w:rFonts w:cs="Arial"/>
                <w:bCs/>
                <w:color w:val="FF0000"/>
                <w:sz w:val="20"/>
                <w:lang w:val="fr-FR"/>
              </w:rPr>
              <w:t>1245</w:t>
            </w:r>
            <w:r w:rsidRPr="007A6EFC">
              <w:rPr>
                <w:rFonts w:cs="Arial"/>
                <w:bCs/>
                <w:color w:val="FF0000"/>
                <w:sz w:val="20"/>
              </w:rPr>
              <w:sym w:font="Wingdings" w:char="F0E0"/>
            </w:r>
            <w:r w:rsidRPr="00080071">
              <w:rPr>
                <w:rFonts w:cs="Arial"/>
                <w:bCs/>
                <w:color w:val="FF0000"/>
                <w:sz w:val="20"/>
                <w:lang w:val="fr-FR"/>
              </w:rPr>
              <w:t>1433a</w:t>
            </w:r>
            <w:r w:rsidRPr="00080071">
              <w:rPr>
                <w:rFonts w:cs="Arial"/>
                <w:bCs/>
                <w:color w:val="000000"/>
                <w:sz w:val="20"/>
                <w:lang w:val="fr-FR"/>
              </w:rPr>
              <w:t xml:space="preserve"> (HL)</w:t>
            </w:r>
          </w:p>
          <w:p w14:paraId="50737D7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933120">
              <w:rPr>
                <w:rFonts w:cs="Arial"/>
                <w:bCs/>
                <w:color w:val="FF0000"/>
                <w:sz w:val="20"/>
              </w:rPr>
              <w:t>1246r</w:t>
            </w:r>
            <w:r w:rsidRPr="00933120">
              <w:rPr>
                <w:rFonts w:cs="Arial"/>
                <w:bCs/>
                <w:color w:val="FF0000"/>
                <w:sz w:val="20"/>
              </w:rPr>
              <w:sym w:font="Wingdings" w:char="F0E0"/>
            </w:r>
            <w:r w:rsidRPr="00933120">
              <w:rPr>
                <w:rFonts w:cs="Arial"/>
                <w:bCs/>
                <w:color w:val="FF0000"/>
                <w:sz w:val="20"/>
              </w:rPr>
              <w:t>1439a</w:t>
            </w:r>
            <w:r>
              <w:rPr>
                <w:rFonts w:cs="Arial"/>
                <w:bCs/>
                <w:color w:val="000000"/>
                <w:sz w:val="20"/>
              </w:rPr>
              <w:t xml:space="preserve"> (26.258) </w:t>
            </w:r>
            <w:r w:rsidRPr="00933120">
              <w:rPr>
                <w:rFonts w:cs="Arial"/>
                <w:bCs/>
                <w:color w:val="000000"/>
                <w:sz w:val="20"/>
                <w:highlight w:val="yellow"/>
              </w:rPr>
              <w:t>A.I.14.2</w:t>
            </w:r>
          </w:p>
          <w:p w14:paraId="79A1E64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0F6996">
              <w:rPr>
                <w:rFonts w:cs="Arial"/>
                <w:bCs/>
                <w:color w:val="FF0000"/>
                <w:sz w:val="20"/>
              </w:rPr>
              <w:t>1250r</w:t>
            </w:r>
            <w:r w:rsidRPr="000F6996">
              <w:rPr>
                <w:rFonts w:cs="Arial"/>
                <w:bCs/>
                <w:color w:val="FF0000"/>
                <w:sz w:val="20"/>
              </w:rPr>
              <w:sym w:font="Wingdings" w:char="F0E0"/>
            </w:r>
            <w:r w:rsidRPr="000F6996">
              <w:rPr>
                <w:rFonts w:cs="Arial"/>
                <w:bCs/>
                <w:color w:val="FF0000"/>
                <w:sz w:val="20"/>
              </w:rPr>
              <w:t>1441</w:t>
            </w:r>
            <w:r>
              <w:rPr>
                <w:rFonts w:cs="Arial"/>
                <w:bCs/>
                <w:color w:val="FF0000"/>
                <w:sz w:val="20"/>
              </w:rPr>
              <w:t>a</w:t>
            </w:r>
            <w:r>
              <w:rPr>
                <w:rFonts w:cs="Arial"/>
                <w:bCs/>
                <w:color w:val="000000"/>
                <w:sz w:val="20"/>
              </w:rPr>
              <w:t xml:space="preserve"> (26.250)</w:t>
            </w:r>
            <w:r w:rsidRPr="00933120">
              <w:rPr>
                <w:rFonts w:cs="Arial"/>
                <w:bCs/>
                <w:color w:val="000000"/>
                <w:sz w:val="20"/>
                <w:highlight w:val="yellow"/>
              </w:rPr>
              <w:t xml:space="preserve"> A.I.14.2</w:t>
            </w:r>
          </w:p>
          <w:p w14:paraId="530BD84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1251n</w:t>
            </w:r>
            <w:r>
              <w:rPr>
                <w:rFonts w:cs="Arial"/>
                <w:bCs/>
                <w:color w:val="000000"/>
                <w:sz w:val="20"/>
              </w:rPr>
              <w:t xml:space="preserve"> (optional inf)</w:t>
            </w:r>
          </w:p>
          <w:p w14:paraId="0876104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6EFC">
              <w:rPr>
                <w:rFonts w:cs="Arial"/>
                <w:bCs/>
                <w:color w:val="FF0000"/>
                <w:sz w:val="20"/>
              </w:rPr>
              <w:t>1280a</w:t>
            </w:r>
            <w:r>
              <w:rPr>
                <w:rFonts w:cs="Arial"/>
                <w:bCs/>
                <w:color w:val="000000"/>
                <w:sz w:val="20"/>
              </w:rPr>
              <w:t xml:space="preserve"> (CL)</w:t>
            </w:r>
          </w:p>
          <w:p w14:paraId="345AB1B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1307</w:t>
            </w:r>
            <w:r w:rsidRPr="007A47E3">
              <w:rPr>
                <w:rFonts w:cs="Arial"/>
                <w:bCs/>
                <w:color w:val="FF0000"/>
                <w:sz w:val="20"/>
              </w:rPr>
              <w:sym w:font="Wingdings" w:char="F0E0"/>
            </w:r>
            <w:r w:rsidRPr="007A47E3">
              <w:rPr>
                <w:rFonts w:cs="Arial"/>
                <w:bCs/>
                <w:color w:val="FF0000"/>
                <w:sz w:val="20"/>
              </w:rPr>
              <w:t>1393a</w:t>
            </w:r>
            <w:r>
              <w:rPr>
                <w:rFonts w:cs="Arial"/>
                <w:bCs/>
                <w:color w:val="000000"/>
                <w:sz w:val="20"/>
              </w:rPr>
              <w:t xml:space="preserve"> (overview of deliverables)</w:t>
            </w:r>
          </w:p>
          <w:p w14:paraId="16603EA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6EFC">
              <w:rPr>
                <w:rFonts w:cs="Arial"/>
                <w:bCs/>
                <w:color w:val="FF0000"/>
                <w:sz w:val="20"/>
              </w:rPr>
              <w:t>1308a</w:t>
            </w:r>
            <w:r>
              <w:rPr>
                <w:rFonts w:cs="Arial"/>
                <w:bCs/>
                <w:color w:val="000000"/>
                <w:sz w:val="20"/>
              </w:rPr>
              <w:t xml:space="preserve"> (MC)</w:t>
            </w:r>
          </w:p>
          <w:p w14:paraId="0550549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1405a</w:t>
            </w:r>
            <w:r>
              <w:rPr>
                <w:rFonts w:cs="Arial"/>
                <w:bCs/>
                <w:color w:val="000000"/>
                <w:sz w:val="20"/>
              </w:rPr>
              <w:t xml:space="preserve"> (C code update)</w:t>
            </w:r>
          </w:p>
          <w:p w14:paraId="75CA59C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EE4271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IPR declarations</w:t>
            </w:r>
          </w:p>
          <w:p w14:paraId="41BBEBD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1231n</w:t>
            </w:r>
            <w:r>
              <w:rPr>
                <w:rFonts w:cs="Arial"/>
                <w:bCs/>
                <w:color w:val="000000"/>
                <w:sz w:val="20"/>
              </w:rPr>
              <w:t xml:space="preserve"> (VoiceAge)</w:t>
            </w:r>
          </w:p>
          <w:p w14:paraId="6152FB7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1249n</w:t>
            </w:r>
            <w:r>
              <w:rPr>
                <w:rFonts w:cs="Arial"/>
                <w:bCs/>
                <w:color w:val="000000"/>
                <w:sz w:val="20"/>
              </w:rPr>
              <w:t xml:space="preserve"> (Dolby)</w:t>
            </w:r>
          </w:p>
          <w:p w14:paraId="4785905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1309n</w:t>
            </w:r>
            <w:r>
              <w:rPr>
                <w:rFonts w:cs="Arial"/>
                <w:bCs/>
                <w:color w:val="000000"/>
                <w:sz w:val="20"/>
              </w:rPr>
              <w:t xml:space="preserve"> (Ericsson)</w:t>
            </w:r>
          </w:p>
          <w:p w14:paraId="6A00505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1335n</w:t>
            </w:r>
            <w:r>
              <w:rPr>
                <w:rFonts w:cs="Arial"/>
                <w:bCs/>
                <w:color w:val="000000"/>
                <w:sz w:val="20"/>
              </w:rPr>
              <w:t xml:space="preserve"> (NTT)</w:t>
            </w:r>
          </w:p>
          <w:p w14:paraId="2916426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1342n</w:t>
            </w:r>
            <w:r>
              <w:rPr>
                <w:rFonts w:cs="Arial"/>
                <w:bCs/>
                <w:color w:val="000000"/>
                <w:sz w:val="20"/>
              </w:rPr>
              <w:t xml:space="preserve"> (Nokia)</w:t>
            </w:r>
          </w:p>
          <w:p w14:paraId="55FDBFA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1344n</w:t>
            </w:r>
            <w:r>
              <w:rPr>
                <w:rFonts w:cs="Arial"/>
                <w:bCs/>
                <w:color w:val="000000"/>
                <w:sz w:val="20"/>
              </w:rPr>
              <w:t xml:space="preserve"> (Philips)</w:t>
            </w:r>
          </w:p>
          <w:p w14:paraId="02AF6FC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1345n</w:t>
            </w:r>
            <w:r>
              <w:rPr>
                <w:rFonts w:cs="Arial"/>
                <w:bCs/>
                <w:color w:val="000000"/>
                <w:sz w:val="20"/>
              </w:rPr>
              <w:t xml:space="preserve"> (Panasonic)</w:t>
            </w:r>
          </w:p>
          <w:p w14:paraId="1F5EBDB1"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r w:rsidRPr="006A17D5">
              <w:rPr>
                <w:rFonts w:cs="Arial"/>
                <w:bCs/>
                <w:color w:val="FF0000"/>
                <w:sz w:val="20"/>
                <w:lang w:val="en-US"/>
              </w:rPr>
              <w:t>1363n</w:t>
            </w:r>
            <w:r w:rsidRPr="007B5551">
              <w:rPr>
                <w:rFonts w:cs="Arial"/>
                <w:bCs/>
                <w:color w:val="000000"/>
                <w:sz w:val="20"/>
                <w:lang w:val="en-US"/>
              </w:rPr>
              <w:t xml:space="preserve"> (Qualcomm)</w:t>
            </w:r>
          </w:p>
          <w:p w14:paraId="109FF7D6"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r w:rsidRPr="006A17D5">
              <w:rPr>
                <w:rFonts w:cs="Arial"/>
                <w:bCs/>
                <w:color w:val="FF0000"/>
                <w:sz w:val="20"/>
                <w:lang w:val="en-US"/>
              </w:rPr>
              <w:t>1383n</w:t>
            </w:r>
            <w:r w:rsidRPr="007B5551">
              <w:rPr>
                <w:rFonts w:cs="Arial"/>
                <w:bCs/>
                <w:color w:val="000000"/>
                <w:sz w:val="20"/>
                <w:lang w:val="en-US"/>
              </w:rPr>
              <w:t xml:space="preserve"> (FhG)</w:t>
            </w:r>
          </w:p>
          <w:p w14:paraId="63F390A0" w14:textId="77777777" w:rsidR="00D53937" w:rsidRDefault="00D53937" w:rsidP="00A2314D">
            <w:pPr>
              <w:pStyle w:val="Heading"/>
              <w:tabs>
                <w:tab w:val="left" w:pos="7200"/>
              </w:tabs>
              <w:spacing w:before="40" w:after="40" w:line="240" w:lineRule="auto"/>
              <w:ind w:left="57" w:right="57" w:firstLine="0"/>
              <w:rPr>
                <w:rFonts w:cs="Arial"/>
                <w:bCs/>
                <w:color w:val="000000"/>
                <w:sz w:val="20"/>
                <w:lang w:val="en-US"/>
              </w:rPr>
            </w:pPr>
            <w:r w:rsidRPr="006A17D5">
              <w:rPr>
                <w:rFonts w:cs="Arial"/>
                <w:bCs/>
                <w:color w:val="FF0000"/>
                <w:sz w:val="20"/>
                <w:lang w:val="en-US"/>
              </w:rPr>
              <w:t>1397n</w:t>
            </w:r>
            <w:r w:rsidRPr="007B5551">
              <w:rPr>
                <w:rFonts w:cs="Arial"/>
                <w:bCs/>
                <w:color w:val="000000"/>
                <w:sz w:val="20"/>
                <w:lang w:val="en-US"/>
              </w:rPr>
              <w:t xml:space="preserve"> (Orange)</w:t>
            </w:r>
          </w:p>
          <w:p w14:paraId="120039B2"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r w:rsidRPr="002604F1">
              <w:rPr>
                <w:rFonts w:cs="Arial"/>
                <w:bCs/>
                <w:color w:val="FF0000"/>
                <w:sz w:val="20"/>
                <w:lang w:val="en-US"/>
              </w:rPr>
              <w:t>1462n</w:t>
            </w:r>
            <w:r w:rsidRPr="007B5551">
              <w:rPr>
                <w:rFonts w:cs="Arial"/>
                <w:bCs/>
                <w:color w:val="000000"/>
                <w:sz w:val="20"/>
                <w:lang w:val="en-US"/>
              </w:rPr>
              <w:t xml:space="preserve"> (</w:t>
            </w:r>
            <w:r>
              <w:rPr>
                <w:rFonts w:cs="Arial"/>
                <w:bCs/>
                <w:color w:val="000000"/>
                <w:sz w:val="20"/>
                <w:lang w:val="en-US"/>
              </w:rPr>
              <w:t>Huawei</w:t>
            </w:r>
            <w:r w:rsidRPr="007B5551">
              <w:rPr>
                <w:rFonts w:cs="Arial"/>
                <w:bCs/>
                <w:color w:val="000000"/>
                <w:sz w:val="20"/>
                <w:lang w:val="en-US"/>
              </w:rPr>
              <w:t>)</w:t>
            </w:r>
          </w:p>
          <w:p w14:paraId="2DB226E6"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p>
          <w:p w14:paraId="268B191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Selection testing</w:t>
            </w:r>
          </w:p>
          <w:p w14:paraId="414EC23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1171a</w:t>
            </w:r>
            <w:r>
              <w:rPr>
                <w:rFonts w:cs="Arial"/>
                <w:bCs/>
                <w:color w:val="000000"/>
                <w:sz w:val="20"/>
              </w:rPr>
              <w:t xml:space="preserve"> (Mesaqin.com)</w:t>
            </w:r>
            <w:r w:rsidRPr="00933120">
              <w:rPr>
                <w:rFonts w:cs="Arial"/>
                <w:bCs/>
                <w:color w:val="000000"/>
                <w:sz w:val="20"/>
                <w:highlight w:val="yellow"/>
              </w:rPr>
              <w:t xml:space="preserve"> A.I.14.2</w:t>
            </w:r>
          </w:p>
          <w:p w14:paraId="057E055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1225a</w:t>
            </w:r>
            <w:r>
              <w:rPr>
                <w:rFonts w:cs="Arial"/>
                <w:bCs/>
                <w:color w:val="000000"/>
                <w:sz w:val="20"/>
              </w:rPr>
              <w:t xml:space="preserve"> (HEAD acoustics)</w:t>
            </w:r>
            <w:r w:rsidRPr="00933120">
              <w:rPr>
                <w:rFonts w:cs="Arial"/>
                <w:bCs/>
                <w:color w:val="000000"/>
                <w:sz w:val="20"/>
                <w:highlight w:val="yellow"/>
              </w:rPr>
              <w:t xml:space="preserve"> A.I.14.2</w:t>
            </w:r>
          </w:p>
          <w:p w14:paraId="4EA06F8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1226</w:t>
            </w:r>
            <w:r w:rsidRPr="007A47E3">
              <w:rPr>
                <w:rFonts w:cs="Arial"/>
                <w:bCs/>
                <w:color w:val="FF0000"/>
                <w:sz w:val="20"/>
              </w:rPr>
              <w:sym w:font="Wingdings" w:char="F0E0"/>
            </w:r>
            <w:r w:rsidRPr="007A47E3">
              <w:rPr>
                <w:rFonts w:cs="Arial"/>
                <w:bCs/>
                <w:color w:val="FF0000"/>
                <w:sz w:val="20"/>
              </w:rPr>
              <w:t>14</w:t>
            </w:r>
            <w:r>
              <w:rPr>
                <w:rFonts w:cs="Arial"/>
                <w:bCs/>
                <w:color w:val="FF0000"/>
                <w:sz w:val="20"/>
              </w:rPr>
              <w:t>52</w:t>
            </w:r>
            <w:r w:rsidRPr="007A47E3">
              <w:rPr>
                <w:rFonts w:cs="Arial"/>
                <w:bCs/>
                <w:color w:val="FF0000"/>
                <w:sz w:val="20"/>
              </w:rPr>
              <w:t>a</w:t>
            </w:r>
            <w:r>
              <w:rPr>
                <w:rFonts w:cs="Arial"/>
                <w:bCs/>
                <w:color w:val="000000"/>
                <w:sz w:val="20"/>
              </w:rPr>
              <w:t xml:space="preserve"> (HEAD acoustics, GAL)</w:t>
            </w:r>
            <w:r w:rsidRPr="00933120">
              <w:rPr>
                <w:rFonts w:cs="Arial"/>
                <w:bCs/>
                <w:color w:val="000000"/>
                <w:sz w:val="20"/>
                <w:highlight w:val="yellow"/>
              </w:rPr>
              <w:t xml:space="preserve"> A.I.14.2</w:t>
            </w:r>
          </w:p>
          <w:p w14:paraId="7BE3E828" w14:textId="77777777" w:rsidR="00D53937" w:rsidRPr="00691D46" w:rsidRDefault="00D53937" w:rsidP="00A2314D">
            <w:pPr>
              <w:pStyle w:val="Heading"/>
              <w:tabs>
                <w:tab w:val="left" w:pos="7200"/>
              </w:tabs>
              <w:spacing w:before="40" w:after="40" w:line="240" w:lineRule="auto"/>
              <w:ind w:left="57" w:right="57" w:firstLine="0"/>
              <w:rPr>
                <w:rFonts w:cs="Arial"/>
                <w:bCs/>
                <w:color w:val="000000"/>
                <w:sz w:val="20"/>
                <w:lang w:val="fr-FR"/>
              </w:rPr>
            </w:pPr>
            <w:r w:rsidRPr="00806620">
              <w:rPr>
                <w:rFonts w:cs="Arial"/>
                <w:bCs/>
                <w:color w:val="FF0000"/>
                <w:sz w:val="20"/>
                <w:lang w:val="fr-FR"/>
              </w:rPr>
              <w:t>1227</w:t>
            </w:r>
            <w:r w:rsidRPr="00806620">
              <w:rPr>
                <w:rFonts w:cs="Arial"/>
                <w:bCs/>
                <w:color w:val="FF0000"/>
                <w:sz w:val="20"/>
                <w:lang w:val="fr-FR"/>
              </w:rPr>
              <w:sym w:font="Wingdings" w:char="F0E0"/>
            </w:r>
            <w:r w:rsidRPr="00806620">
              <w:rPr>
                <w:rFonts w:cs="Arial"/>
                <w:bCs/>
                <w:color w:val="FF0000"/>
                <w:sz w:val="20"/>
                <w:lang w:val="fr-FR"/>
              </w:rPr>
              <w:t>1442a</w:t>
            </w:r>
            <w:r w:rsidRPr="00691D46">
              <w:rPr>
                <w:rFonts w:cs="Arial"/>
                <w:bCs/>
                <w:color w:val="000000"/>
                <w:sz w:val="20"/>
                <w:lang w:val="fr-FR"/>
              </w:rPr>
              <w:t xml:space="preserve"> (Force T)</w:t>
            </w:r>
            <w:r w:rsidRPr="00080071">
              <w:rPr>
                <w:rFonts w:cs="Arial"/>
                <w:bCs/>
                <w:color w:val="000000"/>
                <w:sz w:val="20"/>
                <w:highlight w:val="yellow"/>
                <w:lang w:val="fr-FR"/>
              </w:rPr>
              <w:t xml:space="preserve"> A.I.14.2</w:t>
            </w:r>
          </w:p>
          <w:p w14:paraId="714E3D5D"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r w:rsidRPr="00080071">
              <w:rPr>
                <w:rFonts w:cs="Arial"/>
                <w:bCs/>
                <w:color w:val="FF0000"/>
                <w:sz w:val="20"/>
                <w:lang w:val="fr-FR"/>
              </w:rPr>
              <w:t>1402a</w:t>
            </w:r>
            <w:r w:rsidRPr="00080071">
              <w:rPr>
                <w:rFonts w:cs="Arial"/>
                <w:bCs/>
                <w:color w:val="000000"/>
                <w:sz w:val="20"/>
                <w:lang w:val="fr-FR"/>
              </w:rPr>
              <w:t xml:space="preserve"> (</w:t>
            </w:r>
            <w:r w:rsidRPr="00080071">
              <w:rPr>
                <w:sz w:val="20"/>
                <w:szCs w:val="18"/>
                <w:lang w:val="fr-FR"/>
              </w:rPr>
              <w:t>Macquarie</w:t>
            </w:r>
            <w:r w:rsidRPr="00080071">
              <w:rPr>
                <w:rFonts w:cs="Arial"/>
                <w:bCs/>
                <w:color w:val="000000"/>
                <w:sz w:val="20"/>
                <w:lang w:val="fr-FR"/>
              </w:rPr>
              <w:t>)</w:t>
            </w:r>
            <w:r w:rsidRPr="00080071">
              <w:rPr>
                <w:rFonts w:cs="Arial"/>
                <w:bCs/>
                <w:color w:val="000000"/>
                <w:sz w:val="20"/>
                <w:highlight w:val="yellow"/>
                <w:lang w:val="fr-FR"/>
              </w:rPr>
              <w:t xml:space="preserve"> A.I.14.2</w:t>
            </w:r>
          </w:p>
          <w:p w14:paraId="61951C48"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p>
          <w:p w14:paraId="306AEDF8" w14:textId="77777777" w:rsidR="00D53937" w:rsidRPr="009A4148" w:rsidRDefault="00D53937" w:rsidP="00A2314D">
            <w:pPr>
              <w:pStyle w:val="Heading"/>
              <w:tabs>
                <w:tab w:val="left" w:pos="7200"/>
              </w:tabs>
              <w:spacing w:before="40" w:after="40" w:line="240" w:lineRule="auto"/>
              <w:ind w:left="57" w:right="57" w:firstLine="0"/>
              <w:rPr>
                <w:rFonts w:cs="Arial"/>
                <w:bCs/>
                <w:color w:val="000000"/>
                <w:sz w:val="20"/>
                <w:lang w:val="de-DE"/>
              </w:rPr>
            </w:pPr>
            <w:r w:rsidRPr="009A4148">
              <w:rPr>
                <w:rFonts w:cs="Arial"/>
                <w:bCs/>
                <w:color w:val="000000"/>
                <w:sz w:val="20"/>
                <w:lang w:val="de-DE"/>
              </w:rPr>
              <w:t>SR</w:t>
            </w:r>
          </w:p>
          <w:p w14:paraId="11380795" w14:textId="77777777" w:rsidR="00D53937" w:rsidRPr="009A4148" w:rsidRDefault="00D53937" w:rsidP="00A2314D">
            <w:pPr>
              <w:pStyle w:val="Heading"/>
              <w:tabs>
                <w:tab w:val="left" w:pos="7200"/>
              </w:tabs>
              <w:spacing w:before="40" w:after="40" w:line="240" w:lineRule="auto"/>
              <w:ind w:left="57" w:right="57" w:firstLine="0"/>
              <w:rPr>
                <w:rFonts w:cs="Arial"/>
                <w:bCs/>
                <w:color w:val="000000"/>
                <w:sz w:val="20"/>
                <w:lang w:val="de-DE"/>
              </w:rPr>
            </w:pPr>
            <w:r w:rsidRPr="006707A4">
              <w:rPr>
                <w:rFonts w:cs="Arial"/>
                <w:bCs/>
                <w:color w:val="FF0000"/>
                <w:sz w:val="20"/>
                <w:lang w:val="de-DE"/>
              </w:rPr>
              <w:t>1252n</w:t>
            </w:r>
            <w:r w:rsidRPr="009A4148">
              <w:rPr>
                <w:rFonts w:cs="Arial"/>
                <w:bCs/>
                <w:color w:val="000000"/>
                <w:sz w:val="20"/>
                <w:lang w:val="de-DE"/>
              </w:rPr>
              <w:t xml:space="preserve"> (SR)</w:t>
            </w:r>
          </w:p>
          <w:p w14:paraId="2D87935B" w14:textId="77777777" w:rsidR="00D53937" w:rsidRPr="007409B3" w:rsidRDefault="00D53937" w:rsidP="00A2314D">
            <w:pPr>
              <w:pStyle w:val="Heading"/>
              <w:tabs>
                <w:tab w:val="left" w:pos="7200"/>
              </w:tabs>
              <w:spacing w:before="40" w:after="40" w:line="240" w:lineRule="auto"/>
              <w:ind w:left="57" w:right="57" w:firstLine="0"/>
              <w:rPr>
                <w:rFonts w:cs="Arial"/>
                <w:bCs/>
                <w:color w:val="000000"/>
                <w:sz w:val="20"/>
                <w:lang w:val="de-DE"/>
              </w:rPr>
            </w:pPr>
            <w:r w:rsidRPr="006707A4">
              <w:rPr>
                <w:rFonts w:cs="Arial"/>
                <w:bCs/>
                <w:color w:val="FF0000"/>
                <w:sz w:val="20"/>
                <w:lang w:val="de-DE"/>
              </w:rPr>
              <w:t>1369n</w:t>
            </w:r>
            <w:r w:rsidRPr="007409B3">
              <w:rPr>
                <w:rFonts w:cs="Arial"/>
                <w:bCs/>
                <w:color w:val="000000"/>
                <w:sz w:val="20"/>
                <w:lang w:val="de-DE"/>
              </w:rPr>
              <w:t xml:space="preserve"> (Huawei&amp;, SR)</w:t>
            </w:r>
          </w:p>
          <w:p w14:paraId="452CD4B0" w14:textId="77777777" w:rsidR="00D53937" w:rsidRPr="007409B3" w:rsidRDefault="00D53937" w:rsidP="00A2314D">
            <w:pPr>
              <w:pStyle w:val="Heading"/>
              <w:tabs>
                <w:tab w:val="left" w:pos="7200"/>
              </w:tabs>
              <w:spacing w:before="40" w:after="40" w:line="240" w:lineRule="auto"/>
              <w:ind w:left="57" w:right="57" w:firstLine="0"/>
              <w:rPr>
                <w:rFonts w:cs="Arial"/>
                <w:bCs/>
                <w:color w:val="000000"/>
                <w:sz w:val="20"/>
                <w:lang w:val="de-DE"/>
              </w:rPr>
            </w:pPr>
          </w:p>
          <w:p w14:paraId="63E83A7A" w14:textId="77777777" w:rsidR="00D53937" w:rsidRPr="00D6436A" w:rsidRDefault="00D53937" w:rsidP="00A2314D">
            <w:pPr>
              <w:pStyle w:val="Heading"/>
              <w:tabs>
                <w:tab w:val="left" w:pos="7200"/>
              </w:tabs>
              <w:spacing w:before="40" w:after="40" w:line="240" w:lineRule="auto"/>
              <w:ind w:left="57" w:right="57" w:firstLine="0"/>
              <w:rPr>
                <w:rFonts w:cs="Arial"/>
                <w:bCs/>
                <w:color w:val="000000"/>
                <w:sz w:val="20"/>
                <w:lang w:val="en-US"/>
              </w:rPr>
            </w:pPr>
            <w:r w:rsidRPr="00D6436A">
              <w:rPr>
                <w:rFonts w:cs="Arial"/>
                <w:bCs/>
                <w:color w:val="000000"/>
                <w:sz w:val="20"/>
                <w:lang w:val="en-US"/>
              </w:rPr>
              <w:t>Others</w:t>
            </w:r>
          </w:p>
          <w:p w14:paraId="5F1852A7" w14:textId="77777777" w:rsidR="00D53937" w:rsidRPr="00D6436A" w:rsidRDefault="00D53937" w:rsidP="00A2314D">
            <w:pPr>
              <w:pStyle w:val="Heading"/>
              <w:tabs>
                <w:tab w:val="left" w:pos="7200"/>
              </w:tabs>
              <w:spacing w:before="40" w:after="40" w:line="240" w:lineRule="auto"/>
              <w:ind w:left="57" w:right="57" w:firstLine="0"/>
              <w:rPr>
                <w:rFonts w:cs="Arial"/>
                <w:bCs/>
                <w:color w:val="000000"/>
                <w:sz w:val="20"/>
                <w:lang w:val="en-US"/>
              </w:rPr>
            </w:pPr>
            <w:r w:rsidRPr="00D6436A">
              <w:rPr>
                <w:rFonts w:cs="Arial"/>
                <w:bCs/>
                <w:color w:val="FF0000"/>
                <w:sz w:val="20"/>
                <w:lang w:val="en-US"/>
              </w:rPr>
              <w:t>1115</w:t>
            </w:r>
            <w:r>
              <w:rPr>
                <w:rFonts w:cs="Arial"/>
                <w:bCs/>
                <w:color w:val="FF0000"/>
                <w:sz w:val="20"/>
                <w:lang w:val="en-US"/>
              </w:rPr>
              <w:t>a</w:t>
            </w:r>
            <w:r w:rsidRPr="00D6436A">
              <w:rPr>
                <w:rFonts w:cs="Arial"/>
                <w:bCs/>
                <w:color w:val="000000"/>
                <w:sz w:val="20"/>
                <w:lang w:val="en-US"/>
              </w:rPr>
              <w:t xml:space="preserve"> (IVAS-8a)</w:t>
            </w:r>
          </w:p>
          <w:p w14:paraId="4327C5E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90004">
              <w:rPr>
                <w:rFonts w:cs="Arial"/>
                <w:bCs/>
                <w:color w:val="FF0000"/>
                <w:sz w:val="20"/>
              </w:rPr>
              <w:t>1306</w:t>
            </w:r>
            <w:r>
              <w:rPr>
                <w:rFonts w:cs="Arial"/>
                <w:bCs/>
                <w:color w:val="FF0000"/>
                <w:sz w:val="20"/>
              </w:rPr>
              <w:t>a</w:t>
            </w:r>
            <w:r>
              <w:rPr>
                <w:rFonts w:cs="Arial"/>
                <w:bCs/>
                <w:color w:val="000000"/>
                <w:sz w:val="20"/>
              </w:rPr>
              <w:t xml:space="preserve"> (IVAS-7a)</w:t>
            </w:r>
          </w:p>
          <w:p w14:paraId="67E11F9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D13A17">
              <w:rPr>
                <w:rFonts w:cs="Arial"/>
                <w:bCs/>
                <w:color w:val="FF0000"/>
                <w:sz w:val="20"/>
              </w:rPr>
              <w:t>1346r</w:t>
            </w:r>
            <w:r w:rsidRPr="00D13A17">
              <w:rPr>
                <w:rFonts w:cs="Arial"/>
                <w:bCs/>
                <w:color w:val="FF0000"/>
                <w:sz w:val="20"/>
              </w:rPr>
              <w:sym w:font="Wingdings" w:char="F0E0"/>
            </w:r>
            <w:r>
              <w:rPr>
                <w:rFonts w:cs="Arial"/>
                <w:bCs/>
                <w:color w:val="FF0000"/>
                <w:sz w:val="20"/>
              </w:rPr>
              <w:t>1523</w:t>
            </w:r>
            <w:r w:rsidRPr="00D13A17">
              <w:rPr>
                <w:rFonts w:cs="Arial"/>
                <w:bCs/>
                <w:color w:val="FF0000"/>
                <w:sz w:val="20"/>
              </w:rPr>
              <w:t>a</w:t>
            </w:r>
            <w:r>
              <w:rPr>
                <w:rFonts w:cs="Arial"/>
                <w:bCs/>
                <w:color w:val="000000"/>
                <w:sz w:val="20"/>
              </w:rPr>
              <w:t xml:space="preserve"> (IVAS-9)</w:t>
            </w:r>
            <w:r w:rsidRPr="00933120">
              <w:rPr>
                <w:rFonts w:cs="Arial"/>
                <w:bCs/>
                <w:color w:val="000000"/>
                <w:sz w:val="20"/>
                <w:highlight w:val="yellow"/>
              </w:rPr>
              <w:t xml:space="preserve"> A.I.14.2</w:t>
            </w:r>
          </w:p>
          <w:p w14:paraId="4284CAE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B69CA59"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FX</w:t>
            </w:r>
          </w:p>
          <w:p w14:paraId="2484B9E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4C3649">
              <w:rPr>
                <w:rFonts w:cs="Arial"/>
                <w:bCs/>
                <w:color w:val="FF0000"/>
                <w:sz w:val="20"/>
              </w:rPr>
              <w:t>1240n</w:t>
            </w:r>
            <w:r>
              <w:rPr>
                <w:rFonts w:cs="Arial"/>
                <w:bCs/>
                <w:color w:val="000000"/>
                <w:sz w:val="20"/>
              </w:rPr>
              <w:t xml:space="preserve"> (Panasonic, NTT, FX)</w:t>
            </w:r>
          </w:p>
          <w:p w14:paraId="12DBEF3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4C3649">
              <w:rPr>
                <w:rFonts w:cs="Arial"/>
                <w:bCs/>
                <w:color w:val="FF0000"/>
                <w:sz w:val="20"/>
              </w:rPr>
              <w:t>1343n</w:t>
            </w:r>
            <w:r>
              <w:rPr>
                <w:rFonts w:cs="Arial"/>
                <w:bCs/>
                <w:color w:val="000000"/>
                <w:sz w:val="20"/>
              </w:rPr>
              <w:t xml:space="preserve"> (Nokia, FX)</w:t>
            </w:r>
          </w:p>
          <w:p w14:paraId="1A73E758"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4C3649">
              <w:rPr>
                <w:rFonts w:cs="Arial"/>
                <w:bCs/>
                <w:color w:val="FF0000"/>
                <w:sz w:val="20"/>
              </w:rPr>
              <w:t>1510a</w:t>
            </w:r>
            <w:r>
              <w:rPr>
                <w:rFonts w:cs="Arial"/>
                <w:bCs/>
                <w:color w:val="000000"/>
                <w:sz w:val="20"/>
              </w:rPr>
              <w:t xml:space="preserve"> (FX agreement) </w:t>
            </w:r>
            <w:r w:rsidRPr="00933120">
              <w:rPr>
                <w:rFonts w:cs="Arial"/>
                <w:bCs/>
                <w:color w:val="000000"/>
                <w:sz w:val="20"/>
                <w:highlight w:val="yellow"/>
              </w:rPr>
              <w:t>A.I.14.2</w:t>
            </w:r>
          </w:p>
          <w:p w14:paraId="6B7EEBD0" w14:textId="77777777" w:rsidR="00D53937" w:rsidRPr="006B33B0" w:rsidRDefault="00D53937" w:rsidP="00A2314D">
            <w:pPr>
              <w:pStyle w:val="Heading"/>
              <w:tabs>
                <w:tab w:val="left" w:pos="7200"/>
              </w:tabs>
              <w:spacing w:before="40" w:after="40" w:line="240" w:lineRule="auto"/>
              <w:ind w:right="57"/>
              <w:rPr>
                <w:rFonts w:cs="Arial"/>
                <w:bCs/>
                <w:color w:val="000000"/>
                <w:sz w:val="20"/>
              </w:rPr>
            </w:pPr>
          </w:p>
        </w:tc>
        <w:tc>
          <w:tcPr>
            <w:tcW w:w="953" w:type="pct"/>
          </w:tcPr>
          <w:p w14:paraId="7F298A6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Tuesday,</w:t>
            </w:r>
          </w:p>
          <w:p w14:paraId="77AEF3A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Wednesday</w:t>
            </w:r>
          </w:p>
          <w:p w14:paraId="0DC6E32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204342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6512A0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2C676C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52C6C1F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E0D457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E2E499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0CAB0A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5AE8AFD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BAFBB6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FB4490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261CA9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CA5B5C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C3C8D7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A0B916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8D501D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EB4798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CA6595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4BEA57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0DEA2E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81CDF4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6AF3CD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BBE5F4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159BF5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B0F692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9425F4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24EEE28"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9133E9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253DF79"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6B0F189"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D2EE0A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A6E006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91221B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Wednesday 16-18</w:t>
            </w:r>
          </w:p>
          <w:p w14:paraId="47A37EE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649659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8CA8E9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DCC4C8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1A0E0E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3E12CE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0836C3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CDC11F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Tuesday,</w:t>
            </w:r>
          </w:p>
          <w:p w14:paraId="11AAE8BC" w14:textId="77777777" w:rsidR="00D53937" w:rsidRPr="006B33B0"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Wednesday</w:t>
            </w:r>
          </w:p>
        </w:tc>
      </w:tr>
      <w:tr w:rsidR="00D53937" w:rsidRPr="006B33B0" w14:paraId="1AA3FCB9" w14:textId="77777777" w:rsidTr="00A2314D">
        <w:trPr>
          <w:trHeight w:val="20"/>
        </w:trPr>
        <w:tc>
          <w:tcPr>
            <w:tcW w:w="500" w:type="pct"/>
            <w:shd w:val="clear" w:color="auto" w:fill="auto"/>
            <w:vAlign w:val="center"/>
          </w:tcPr>
          <w:p w14:paraId="309B1153"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7.6</w:t>
            </w:r>
          </w:p>
        </w:tc>
        <w:tc>
          <w:tcPr>
            <w:tcW w:w="1630" w:type="pct"/>
            <w:shd w:val="clear" w:color="auto" w:fill="auto"/>
            <w:vAlign w:val="center"/>
          </w:tcPr>
          <w:p w14:paraId="47F469A7"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1917" w:type="pct"/>
          </w:tcPr>
          <w:p w14:paraId="068616F8"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5B19A7">
              <w:rPr>
                <w:rFonts w:cs="Arial"/>
                <w:bCs/>
                <w:color w:val="FF0000"/>
                <w:sz w:val="20"/>
              </w:rPr>
              <w:t>1247n</w:t>
            </w:r>
            <w:r>
              <w:rPr>
                <w:rFonts w:cs="Arial"/>
                <w:bCs/>
                <w:color w:val="000000"/>
                <w:sz w:val="20"/>
              </w:rPr>
              <w:t xml:space="preserve"> (Dolby, RX tests)</w:t>
            </w:r>
          </w:p>
          <w:p w14:paraId="612BDFC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053AFE">
              <w:rPr>
                <w:rFonts w:cs="Arial"/>
                <w:bCs/>
                <w:color w:val="FF0000"/>
                <w:sz w:val="20"/>
              </w:rPr>
              <w:t>1322n</w:t>
            </w:r>
            <w:r>
              <w:rPr>
                <w:rFonts w:cs="Arial"/>
                <w:bCs/>
                <w:color w:val="000000"/>
                <w:sz w:val="20"/>
              </w:rPr>
              <w:t xml:space="preserve"> (Xiaomi, stereo-binaural perf)</w:t>
            </w:r>
          </w:p>
          <w:p w14:paraId="6B343A7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8116D2">
              <w:rPr>
                <w:rFonts w:cs="Arial"/>
                <w:bCs/>
                <w:color w:val="FF0000"/>
                <w:sz w:val="20"/>
              </w:rPr>
              <w:t>1376n</w:t>
            </w:r>
            <w:r>
              <w:rPr>
                <w:rFonts w:cs="Arial"/>
                <w:bCs/>
                <w:color w:val="000000"/>
                <w:sz w:val="20"/>
              </w:rPr>
              <w:t xml:space="preserve"> (Nokia, multisource test)</w:t>
            </w:r>
          </w:p>
          <w:p w14:paraId="4DB3E66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8116D2">
              <w:rPr>
                <w:rFonts w:cs="Arial"/>
                <w:bCs/>
                <w:color w:val="FF0000"/>
                <w:sz w:val="20"/>
              </w:rPr>
              <w:t>1377n</w:t>
            </w:r>
            <w:r>
              <w:rPr>
                <w:rFonts w:cs="Arial"/>
                <w:bCs/>
                <w:color w:val="000000"/>
                <w:sz w:val="20"/>
              </w:rPr>
              <w:t xml:space="preserve"> (Nokia, multiple acoustics test)</w:t>
            </w:r>
          </w:p>
          <w:p w14:paraId="099A20E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8EC4B6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1418 (ATIAS-1 PD) </w:t>
            </w:r>
            <w:r w:rsidRPr="003426B6">
              <w:rPr>
                <w:rFonts w:cs="Arial"/>
                <w:bCs/>
                <w:sz w:val="20"/>
                <w:highlight w:val="yellow"/>
              </w:rPr>
              <w:t>A.I. 14.1</w:t>
            </w:r>
          </w:p>
          <w:p w14:paraId="1C167FD3" w14:textId="77777777" w:rsidR="00D53937" w:rsidRPr="006B33B0" w:rsidRDefault="00D53937" w:rsidP="00A2314D">
            <w:pPr>
              <w:pStyle w:val="Heading"/>
              <w:tabs>
                <w:tab w:val="left" w:pos="7200"/>
              </w:tabs>
              <w:spacing w:before="40" w:after="40" w:line="240" w:lineRule="auto"/>
              <w:ind w:left="57" w:right="57" w:firstLine="0"/>
              <w:rPr>
                <w:rFonts w:cs="Arial"/>
                <w:bCs/>
                <w:color w:val="000000"/>
                <w:sz w:val="20"/>
              </w:rPr>
            </w:pPr>
            <w:r w:rsidRPr="00706E9C">
              <w:rPr>
                <w:rFonts w:cs="Arial"/>
                <w:bCs/>
                <w:color w:val="FF0000"/>
                <w:sz w:val="20"/>
              </w:rPr>
              <w:t>1505a</w:t>
            </w:r>
            <w:r>
              <w:rPr>
                <w:rFonts w:cs="Arial"/>
                <w:bCs/>
                <w:color w:val="000000"/>
                <w:sz w:val="20"/>
              </w:rPr>
              <w:t xml:space="preserve"> (time plan) </w:t>
            </w:r>
            <w:r w:rsidRPr="003426B6">
              <w:rPr>
                <w:rFonts w:cs="Arial"/>
                <w:bCs/>
                <w:sz w:val="20"/>
                <w:highlight w:val="yellow"/>
              </w:rPr>
              <w:t>A.I. 14.1</w:t>
            </w:r>
          </w:p>
        </w:tc>
        <w:tc>
          <w:tcPr>
            <w:tcW w:w="953" w:type="pct"/>
          </w:tcPr>
          <w:p w14:paraId="2632726F"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 + editing</w:t>
            </w:r>
          </w:p>
          <w:p w14:paraId="785CC950" w14:textId="77777777" w:rsidR="00D53937" w:rsidRPr="006B33B0" w:rsidRDefault="00D53937" w:rsidP="00A2314D">
            <w:pPr>
              <w:pStyle w:val="Heading"/>
              <w:tabs>
                <w:tab w:val="left" w:pos="7200"/>
              </w:tabs>
              <w:spacing w:before="40" w:after="40" w:line="240" w:lineRule="auto"/>
              <w:ind w:left="57" w:right="57" w:firstLine="0"/>
              <w:rPr>
                <w:rFonts w:cs="Arial"/>
                <w:bCs/>
                <w:color w:val="000000"/>
                <w:sz w:val="20"/>
              </w:rPr>
            </w:pPr>
            <w:r w:rsidRPr="00754FF1">
              <w:rPr>
                <w:rFonts w:cs="Arial"/>
                <w:bCs/>
                <w:color w:val="000000"/>
                <w:sz w:val="20"/>
              </w:rPr>
              <w:t>(1. sessio</w:t>
            </w:r>
            <w:r>
              <w:rPr>
                <w:rFonts w:cs="Arial"/>
                <w:bCs/>
                <w:color w:val="000000"/>
                <w:sz w:val="20"/>
              </w:rPr>
              <w:t>n)</w:t>
            </w:r>
          </w:p>
        </w:tc>
      </w:tr>
      <w:tr w:rsidR="00D53937" w:rsidRPr="006B33B0" w14:paraId="04B1DD7B" w14:textId="77777777" w:rsidTr="00A2314D">
        <w:trPr>
          <w:trHeight w:val="20"/>
        </w:trPr>
        <w:tc>
          <w:tcPr>
            <w:tcW w:w="500" w:type="pct"/>
            <w:shd w:val="clear" w:color="auto" w:fill="auto"/>
            <w:vAlign w:val="center"/>
          </w:tcPr>
          <w:p w14:paraId="20230606"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7.7</w:t>
            </w:r>
          </w:p>
        </w:tc>
        <w:tc>
          <w:tcPr>
            <w:tcW w:w="1630" w:type="pct"/>
            <w:shd w:val="clear" w:color="auto" w:fill="auto"/>
            <w:vAlign w:val="center"/>
          </w:tcPr>
          <w:p w14:paraId="7AAACC39"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sidRPr="001A2FCB">
              <w:rPr>
                <w:rFonts w:cs="Arial"/>
                <w:b w:val="0"/>
                <w:sz w:val="20"/>
                <w:lang w:val="en-US"/>
              </w:rPr>
              <w:t>eUET</w:t>
            </w:r>
            <w:r>
              <w:rPr>
                <w:rFonts w:cs="Arial"/>
                <w:b w:val="0"/>
                <w:sz w:val="20"/>
                <w:lang w:val="en-US"/>
              </w:rPr>
              <w:t xml:space="preserve"> (</w:t>
            </w:r>
            <w:r w:rsidRPr="001A2FCB">
              <w:rPr>
                <w:rFonts w:cs="Arial"/>
                <w:b w:val="0"/>
                <w:sz w:val="20"/>
                <w:lang w:val="en-US"/>
              </w:rPr>
              <w:t>Enhancements to UE Testing</w:t>
            </w:r>
            <w:r>
              <w:rPr>
                <w:rFonts w:cs="Arial"/>
                <w:b w:val="0"/>
                <w:sz w:val="20"/>
                <w:lang w:val="en-US"/>
              </w:rPr>
              <w:t>)</w:t>
            </w:r>
          </w:p>
        </w:tc>
        <w:tc>
          <w:tcPr>
            <w:tcW w:w="1917" w:type="pct"/>
          </w:tcPr>
          <w:p w14:paraId="0569A1D1" w14:textId="77777777" w:rsidR="00D53937" w:rsidRDefault="00D53937" w:rsidP="00A2314D">
            <w:pPr>
              <w:pStyle w:val="Heading"/>
              <w:tabs>
                <w:tab w:val="left" w:pos="7200"/>
              </w:tabs>
              <w:spacing w:before="40" w:after="40" w:line="240" w:lineRule="auto"/>
              <w:ind w:left="57" w:right="57" w:firstLine="0"/>
              <w:rPr>
                <w:rFonts w:cs="Arial"/>
                <w:bCs/>
                <w:sz w:val="20"/>
              </w:rPr>
            </w:pPr>
            <w:r w:rsidRPr="000B4CB1">
              <w:rPr>
                <w:rFonts w:cs="Arial"/>
                <w:bCs/>
                <w:color w:val="FF0000"/>
                <w:sz w:val="20"/>
              </w:rPr>
              <w:t>1230r-&gt;</w:t>
            </w:r>
            <w:r w:rsidRPr="00EA4D8D">
              <w:rPr>
                <w:rFonts w:cs="Arial"/>
                <w:bCs/>
                <w:color w:val="FF0000"/>
                <w:sz w:val="20"/>
              </w:rPr>
              <w:t>1421a</w:t>
            </w:r>
            <w:r>
              <w:rPr>
                <w:rFonts w:cs="Arial"/>
                <w:bCs/>
                <w:sz w:val="20"/>
              </w:rPr>
              <w:t xml:space="preserve"> (HEAD acoustics, JBM)</w:t>
            </w:r>
          </w:p>
          <w:p w14:paraId="40719330" w14:textId="77777777" w:rsidR="00D53937" w:rsidRDefault="00D53937" w:rsidP="00A2314D">
            <w:pPr>
              <w:pStyle w:val="Heading"/>
              <w:tabs>
                <w:tab w:val="left" w:pos="7200"/>
              </w:tabs>
              <w:spacing w:before="40" w:after="40" w:line="240" w:lineRule="auto"/>
              <w:ind w:left="57" w:right="57" w:firstLine="0"/>
              <w:rPr>
                <w:rFonts w:cs="Arial"/>
                <w:bCs/>
                <w:sz w:val="20"/>
              </w:rPr>
            </w:pPr>
            <w:r w:rsidRPr="003471D8">
              <w:rPr>
                <w:rFonts w:cs="Arial"/>
                <w:bCs/>
                <w:color w:val="FF0000"/>
                <w:sz w:val="20"/>
              </w:rPr>
              <w:t>1395n</w:t>
            </w:r>
            <w:r>
              <w:rPr>
                <w:rFonts w:cs="Arial"/>
                <w:bCs/>
                <w:sz w:val="20"/>
              </w:rPr>
              <w:t xml:space="preserve"> (Orange, JBM)</w:t>
            </w:r>
          </w:p>
          <w:p w14:paraId="60285E1F" w14:textId="77777777" w:rsidR="00D53937" w:rsidRDefault="00D53937" w:rsidP="00A2314D">
            <w:pPr>
              <w:pStyle w:val="Heading"/>
              <w:tabs>
                <w:tab w:val="left" w:pos="7200"/>
              </w:tabs>
              <w:spacing w:before="40" w:after="40" w:line="240" w:lineRule="auto"/>
              <w:ind w:left="57" w:right="57" w:firstLine="0"/>
              <w:rPr>
                <w:rFonts w:cs="Arial"/>
                <w:bCs/>
                <w:sz w:val="20"/>
              </w:rPr>
            </w:pPr>
          </w:p>
          <w:p w14:paraId="07AFA242"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EA4D8D">
              <w:rPr>
                <w:rFonts w:cs="Arial"/>
                <w:bCs/>
                <w:color w:val="FF0000"/>
                <w:sz w:val="20"/>
              </w:rPr>
              <w:t>1506a</w:t>
            </w:r>
            <w:r>
              <w:rPr>
                <w:rFonts w:cs="Arial"/>
                <w:bCs/>
                <w:sz w:val="20"/>
              </w:rPr>
              <w:t xml:space="preserve"> (time plan) </w:t>
            </w:r>
            <w:r w:rsidRPr="003426B6">
              <w:rPr>
                <w:rFonts w:cs="Arial"/>
                <w:bCs/>
                <w:sz w:val="20"/>
                <w:highlight w:val="yellow"/>
              </w:rPr>
              <w:t>A.I. 14.6</w:t>
            </w:r>
          </w:p>
        </w:tc>
        <w:tc>
          <w:tcPr>
            <w:tcW w:w="953" w:type="pct"/>
          </w:tcPr>
          <w:p w14:paraId="77F06D07"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w:t>
            </w:r>
          </w:p>
          <w:p w14:paraId="5D93A871"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754FF1">
              <w:rPr>
                <w:rFonts w:cs="Arial"/>
                <w:bCs/>
                <w:color w:val="000000"/>
                <w:sz w:val="20"/>
              </w:rPr>
              <w:t>(1</w:t>
            </w:r>
            <w:r>
              <w:rPr>
                <w:rFonts w:cs="Arial"/>
                <w:bCs/>
                <w:color w:val="000000"/>
                <w:sz w:val="20"/>
              </w:rPr>
              <w:t>/2</w:t>
            </w:r>
            <w:r w:rsidRPr="00754FF1">
              <w:rPr>
                <w:rFonts w:cs="Arial"/>
                <w:bCs/>
                <w:color w:val="000000"/>
                <w:sz w:val="20"/>
              </w:rPr>
              <w:t>. sessio</w:t>
            </w:r>
            <w:r>
              <w:rPr>
                <w:rFonts w:cs="Arial"/>
                <w:bCs/>
                <w:color w:val="000000"/>
                <w:sz w:val="20"/>
              </w:rPr>
              <w:t>n)</w:t>
            </w:r>
          </w:p>
        </w:tc>
      </w:tr>
      <w:tr w:rsidR="00D53937" w:rsidRPr="006B33B0" w14:paraId="7E02E3DF" w14:textId="77777777" w:rsidTr="00A2314D">
        <w:trPr>
          <w:trHeight w:val="20"/>
        </w:trPr>
        <w:tc>
          <w:tcPr>
            <w:tcW w:w="500" w:type="pct"/>
            <w:shd w:val="clear" w:color="auto" w:fill="auto"/>
            <w:vAlign w:val="center"/>
          </w:tcPr>
          <w:p w14:paraId="368A76C6"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1630" w:type="pct"/>
            <w:shd w:val="clear" w:color="auto" w:fill="auto"/>
            <w:vAlign w:val="center"/>
          </w:tcPr>
          <w:p w14:paraId="78FB6185" w14:textId="77777777" w:rsidR="00D53937" w:rsidRPr="001A2FCB" w:rsidRDefault="00D53937" w:rsidP="00A2314D">
            <w:pPr>
              <w:pStyle w:val="Heading"/>
              <w:tabs>
                <w:tab w:val="left" w:pos="7200"/>
              </w:tabs>
              <w:spacing w:before="40" w:after="40" w:line="240" w:lineRule="auto"/>
              <w:ind w:left="57" w:right="57" w:firstLine="0"/>
              <w:rPr>
                <w:rFonts w:cs="Arial"/>
                <w:b w:val="0"/>
                <w:sz w:val="20"/>
                <w:lang w:val="en-US"/>
              </w:rPr>
            </w:pPr>
            <w:r w:rsidRPr="007F6975">
              <w:rPr>
                <w:rFonts w:cs="Arial"/>
                <w:b w:val="0"/>
                <w:bCs/>
                <w:color w:val="000000"/>
                <w:sz w:val="20"/>
                <w:lang w:val="en-US"/>
              </w:rPr>
              <w:t>FS_DaCED (Feasibility Study on Diverse audio Capturing system for End-user Devices)</w:t>
            </w:r>
          </w:p>
        </w:tc>
        <w:tc>
          <w:tcPr>
            <w:tcW w:w="1917" w:type="pct"/>
          </w:tcPr>
          <w:p w14:paraId="5ED9121E" w14:textId="77777777" w:rsidR="00D53937" w:rsidRDefault="00D53937" w:rsidP="00A2314D">
            <w:pPr>
              <w:pStyle w:val="Heading"/>
              <w:tabs>
                <w:tab w:val="left" w:pos="7200"/>
              </w:tabs>
              <w:spacing w:before="40" w:after="40" w:line="240" w:lineRule="auto"/>
              <w:ind w:left="57" w:right="57" w:firstLine="0"/>
              <w:rPr>
                <w:rFonts w:cs="Arial"/>
                <w:bCs/>
                <w:sz w:val="20"/>
              </w:rPr>
            </w:pPr>
            <w:r w:rsidRPr="000B4CB1">
              <w:rPr>
                <w:rFonts w:cs="Arial"/>
                <w:bCs/>
                <w:color w:val="FF0000"/>
                <w:sz w:val="20"/>
              </w:rPr>
              <w:t>1323r-&gt;</w:t>
            </w:r>
            <w:r w:rsidRPr="00896EF2">
              <w:rPr>
                <w:rFonts w:cs="Arial"/>
                <w:bCs/>
                <w:color w:val="FF0000"/>
                <w:sz w:val="20"/>
              </w:rPr>
              <w:t>1460a</w:t>
            </w:r>
            <w:r>
              <w:rPr>
                <w:rFonts w:cs="Arial"/>
                <w:bCs/>
                <w:sz w:val="20"/>
              </w:rPr>
              <w:t xml:space="preserve"> (Xiaomi, stereo capture)</w:t>
            </w:r>
          </w:p>
          <w:p w14:paraId="4898EAD4" w14:textId="77777777" w:rsidR="00D53937" w:rsidRDefault="00D53937" w:rsidP="00A2314D">
            <w:pPr>
              <w:pStyle w:val="Heading"/>
              <w:tabs>
                <w:tab w:val="left" w:pos="7200"/>
              </w:tabs>
              <w:spacing w:before="40" w:after="40" w:line="240" w:lineRule="auto"/>
              <w:ind w:left="57" w:right="57" w:firstLine="0"/>
              <w:rPr>
                <w:rFonts w:cs="Arial"/>
                <w:bCs/>
                <w:sz w:val="20"/>
              </w:rPr>
            </w:pPr>
            <w:r w:rsidRPr="000B4CB1">
              <w:rPr>
                <w:rFonts w:cs="Arial"/>
                <w:bCs/>
                <w:color w:val="FF0000"/>
                <w:sz w:val="20"/>
              </w:rPr>
              <w:t>1347r-&gt;</w:t>
            </w:r>
            <w:r w:rsidRPr="00706E9C">
              <w:rPr>
                <w:rFonts w:cs="Arial"/>
                <w:bCs/>
                <w:color w:val="FF0000"/>
                <w:sz w:val="20"/>
              </w:rPr>
              <w:t>1496a</w:t>
            </w:r>
            <w:r>
              <w:rPr>
                <w:rFonts w:cs="Arial"/>
                <w:bCs/>
                <w:sz w:val="20"/>
              </w:rPr>
              <w:t xml:space="preserve"> (Xiaomi, TR 26.933) </w:t>
            </w:r>
            <w:r w:rsidRPr="003426B6">
              <w:rPr>
                <w:rFonts w:cs="Arial"/>
                <w:bCs/>
                <w:sz w:val="20"/>
                <w:highlight w:val="yellow"/>
              </w:rPr>
              <w:t>A.I. 1</w:t>
            </w:r>
            <w:r>
              <w:rPr>
                <w:rFonts w:cs="Arial"/>
                <w:bCs/>
                <w:sz w:val="20"/>
                <w:highlight w:val="yellow"/>
              </w:rPr>
              <w:t>5</w:t>
            </w:r>
            <w:r w:rsidRPr="003426B6">
              <w:rPr>
                <w:rFonts w:cs="Arial"/>
                <w:bCs/>
                <w:sz w:val="20"/>
                <w:highlight w:val="yellow"/>
              </w:rPr>
              <w:t>.6</w:t>
            </w:r>
          </w:p>
          <w:p w14:paraId="2D75B05E" w14:textId="77777777" w:rsidR="00D53937" w:rsidRDefault="00D53937" w:rsidP="00A2314D">
            <w:pPr>
              <w:pStyle w:val="Heading"/>
              <w:tabs>
                <w:tab w:val="left" w:pos="7200"/>
              </w:tabs>
              <w:spacing w:before="40" w:after="40" w:line="240" w:lineRule="auto"/>
              <w:ind w:left="57" w:right="57" w:firstLine="0"/>
              <w:rPr>
                <w:rFonts w:cs="Arial"/>
                <w:bCs/>
                <w:sz w:val="20"/>
              </w:rPr>
            </w:pPr>
          </w:p>
          <w:p w14:paraId="16FBC876" w14:textId="77777777" w:rsidR="00D53937" w:rsidRDefault="00D53937" w:rsidP="00A2314D">
            <w:pPr>
              <w:pStyle w:val="Heading"/>
              <w:tabs>
                <w:tab w:val="left" w:pos="7200"/>
              </w:tabs>
              <w:spacing w:before="40" w:after="40" w:line="240" w:lineRule="auto"/>
              <w:ind w:left="57" w:right="57" w:firstLine="0"/>
              <w:rPr>
                <w:rFonts w:cs="Arial"/>
                <w:bCs/>
                <w:sz w:val="20"/>
              </w:rPr>
            </w:pPr>
            <w:r w:rsidRPr="00706E9C">
              <w:rPr>
                <w:rFonts w:cs="Arial"/>
                <w:bCs/>
                <w:color w:val="FF0000"/>
                <w:sz w:val="20"/>
              </w:rPr>
              <w:t>1497a</w:t>
            </w:r>
            <w:r>
              <w:rPr>
                <w:rFonts w:cs="Arial"/>
                <w:bCs/>
                <w:sz w:val="20"/>
              </w:rPr>
              <w:t xml:space="preserve"> time plan </w:t>
            </w:r>
            <w:r w:rsidRPr="003426B6">
              <w:rPr>
                <w:rFonts w:cs="Arial"/>
                <w:bCs/>
                <w:sz w:val="20"/>
                <w:highlight w:val="yellow"/>
              </w:rPr>
              <w:t>A.I. 1</w:t>
            </w:r>
            <w:r>
              <w:rPr>
                <w:rFonts w:cs="Arial"/>
                <w:bCs/>
                <w:sz w:val="20"/>
                <w:highlight w:val="yellow"/>
              </w:rPr>
              <w:t>5</w:t>
            </w:r>
            <w:r w:rsidRPr="003426B6">
              <w:rPr>
                <w:rFonts w:cs="Arial"/>
                <w:bCs/>
                <w:sz w:val="20"/>
                <w:highlight w:val="yellow"/>
              </w:rPr>
              <w:t>.6</w:t>
            </w:r>
          </w:p>
        </w:tc>
        <w:tc>
          <w:tcPr>
            <w:tcW w:w="953" w:type="pct"/>
          </w:tcPr>
          <w:p w14:paraId="54462730"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w:t>
            </w:r>
          </w:p>
          <w:p w14:paraId="225A51DA"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754FF1">
              <w:rPr>
                <w:rFonts w:cs="Arial"/>
                <w:bCs/>
                <w:color w:val="000000"/>
                <w:sz w:val="20"/>
              </w:rPr>
              <w:t>(1. sessio</w:t>
            </w:r>
            <w:r>
              <w:rPr>
                <w:rFonts w:cs="Arial"/>
                <w:bCs/>
                <w:color w:val="000000"/>
                <w:sz w:val="20"/>
              </w:rPr>
              <w:t>n)</w:t>
            </w:r>
          </w:p>
        </w:tc>
      </w:tr>
      <w:tr w:rsidR="00D53937" w:rsidRPr="006B33B0" w14:paraId="218DD70E" w14:textId="77777777" w:rsidTr="00A2314D">
        <w:trPr>
          <w:trHeight w:val="20"/>
        </w:trPr>
        <w:tc>
          <w:tcPr>
            <w:tcW w:w="500" w:type="pct"/>
            <w:shd w:val="clear" w:color="auto" w:fill="auto"/>
            <w:vAlign w:val="center"/>
          </w:tcPr>
          <w:p w14:paraId="4FECCD62"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1630" w:type="pct"/>
            <w:shd w:val="clear" w:color="auto" w:fill="auto"/>
            <w:vAlign w:val="center"/>
          </w:tcPr>
          <w:p w14:paraId="4A900DAE"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ISAR (</w:t>
            </w:r>
            <w:r w:rsidRPr="006F14F3">
              <w:rPr>
                <w:rFonts w:cs="Arial"/>
                <w:b w:val="0"/>
                <w:bCs/>
                <w:color w:val="000000"/>
                <w:sz w:val="20"/>
                <w:lang w:val="en-US"/>
              </w:rPr>
              <w:t>Immersive Audio for Split Rendering Scenarios</w:t>
            </w:r>
            <w:r>
              <w:rPr>
                <w:rFonts w:cs="Arial"/>
                <w:b w:val="0"/>
                <w:bCs/>
                <w:color w:val="000000"/>
                <w:sz w:val="20"/>
                <w:lang w:val="en-US"/>
              </w:rPr>
              <w:t>)</w:t>
            </w:r>
          </w:p>
        </w:tc>
        <w:tc>
          <w:tcPr>
            <w:tcW w:w="1917" w:type="pct"/>
          </w:tcPr>
          <w:p w14:paraId="1369A754" w14:textId="77777777" w:rsidR="00D53937" w:rsidRDefault="00D53937" w:rsidP="00A2314D">
            <w:pPr>
              <w:pStyle w:val="Heading"/>
              <w:tabs>
                <w:tab w:val="left" w:pos="7200"/>
              </w:tabs>
              <w:spacing w:before="40" w:after="40" w:line="240" w:lineRule="auto"/>
              <w:ind w:left="57" w:right="57" w:firstLine="0"/>
              <w:rPr>
                <w:rFonts w:cs="Arial"/>
                <w:bCs/>
                <w:sz w:val="20"/>
              </w:rPr>
            </w:pPr>
            <w:r w:rsidRPr="00E50950">
              <w:rPr>
                <w:rFonts w:cs="Arial"/>
                <w:bCs/>
                <w:color w:val="FF0000"/>
                <w:sz w:val="20"/>
              </w:rPr>
              <w:t>1253</w:t>
            </w:r>
            <w:r w:rsidRPr="00E50950">
              <w:rPr>
                <w:rFonts w:cs="Arial"/>
                <w:bCs/>
                <w:color w:val="FF0000"/>
                <w:sz w:val="20"/>
              </w:rPr>
              <w:sym w:font="Wingdings" w:char="F0E0"/>
            </w:r>
            <w:r w:rsidRPr="00E50950">
              <w:rPr>
                <w:rFonts w:cs="Arial"/>
                <w:bCs/>
                <w:color w:val="FF0000"/>
                <w:sz w:val="20"/>
              </w:rPr>
              <w:t>1400</w:t>
            </w:r>
            <w:r>
              <w:rPr>
                <w:rFonts w:cs="Arial"/>
                <w:bCs/>
                <w:color w:val="FF0000"/>
                <w:sz w:val="20"/>
              </w:rPr>
              <w:t>n</w:t>
            </w:r>
            <w:r>
              <w:rPr>
                <w:rFonts w:cs="Arial"/>
                <w:bCs/>
                <w:sz w:val="20"/>
              </w:rPr>
              <w:t xml:space="preserve"> (Dolby, reqs)</w:t>
            </w:r>
          </w:p>
          <w:p w14:paraId="5744F032" w14:textId="77777777" w:rsidR="00D53937" w:rsidRDefault="00D53937" w:rsidP="00A2314D">
            <w:pPr>
              <w:pStyle w:val="Heading"/>
              <w:tabs>
                <w:tab w:val="left" w:pos="7200"/>
              </w:tabs>
              <w:spacing w:before="40" w:after="40" w:line="240" w:lineRule="auto"/>
              <w:ind w:left="57" w:right="57" w:firstLine="0"/>
              <w:rPr>
                <w:rFonts w:cs="Arial"/>
                <w:bCs/>
                <w:sz w:val="20"/>
              </w:rPr>
            </w:pPr>
            <w:r w:rsidRPr="001B0AF2">
              <w:rPr>
                <w:rFonts w:cs="Arial"/>
                <w:bCs/>
                <w:color w:val="FF0000"/>
                <w:sz w:val="20"/>
              </w:rPr>
              <w:t>1348n</w:t>
            </w:r>
            <w:r>
              <w:rPr>
                <w:rFonts w:cs="Arial"/>
                <w:bCs/>
                <w:sz w:val="20"/>
              </w:rPr>
              <w:t xml:space="preserve"> (Xiaomi, TR 26.865)</w:t>
            </w:r>
          </w:p>
          <w:p w14:paraId="0ABF8E3A" w14:textId="77777777" w:rsidR="00D53937" w:rsidRDefault="00D53937" w:rsidP="00A2314D">
            <w:pPr>
              <w:pStyle w:val="Heading"/>
              <w:tabs>
                <w:tab w:val="left" w:pos="7200"/>
              </w:tabs>
              <w:spacing w:before="40" w:after="40" w:line="240" w:lineRule="auto"/>
              <w:ind w:left="57" w:right="57" w:firstLine="0"/>
              <w:rPr>
                <w:rFonts w:cs="Arial"/>
                <w:bCs/>
                <w:sz w:val="20"/>
              </w:rPr>
            </w:pPr>
            <w:r w:rsidRPr="001B0AF2">
              <w:rPr>
                <w:rFonts w:cs="Arial"/>
                <w:bCs/>
                <w:color w:val="FF0000"/>
                <w:sz w:val="20"/>
              </w:rPr>
              <w:t>1392n</w:t>
            </w:r>
            <w:r>
              <w:rPr>
                <w:rFonts w:cs="Arial"/>
                <w:bCs/>
                <w:sz w:val="20"/>
              </w:rPr>
              <w:t xml:space="preserve"> (QC, TR 26.865)</w:t>
            </w:r>
          </w:p>
          <w:p w14:paraId="71BFF54C" w14:textId="77777777" w:rsidR="00D53937" w:rsidRDefault="00D53937" w:rsidP="00A2314D">
            <w:pPr>
              <w:pStyle w:val="Heading"/>
              <w:tabs>
                <w:tab w:val="left" w:pos="7200"/>
              </w:tabs>
              <w:spacing w:before="40" w:after="40" w:line="240" w:lineRule="auto"/>
              <w:ind w:left="57" w:right="57" w:firstLine="0"/>
              <w:rPr>
                <w:rFonts w:cs="Arial"/>
                <w:bCs/>
                <w:sz w:val="20"/>
              </w:rPr>
            </w:pPr>
            <w:r w:rsidRPr="001B0AF2">
              <w:rPr>
                <w:rFonts w:cs="Arial"/>
                <w:bCs/>
                <w:color w:val="FF0000"/>
                <w:sz w:val="20"/>
              </w:rPr>
              <w:t>1409n</w:t>
            </w:r>
            <w:r>
              <w:rPr>
                <w:rFonts w:cs="Arial"/>
                <w:bCs/>
                <w:sz w:val="20"/>
              </w:rPr>
              <w:t xml:space="preserve"> (FhG, reqs)</w:t>
            </w:r>
          </w:p>
          <w:p w14:paraId="6C326795"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88192F">
              <w:rPr>
                <w:bCs/>
                <w:color w:val="FF0000"/>
                <w:sz w:val="20"/>
              </w:rPr>
              <w:t>1532a</w:t>
            </w:r>
            <w:r>
              <w:rPr>
                <w:bCs/>
                <w:sz w:val="20"/>
              </w:rPr>
              <w:t xml:space="preserve"> (Project Plan)</w:t>
            </w:r>
            <w:r w:rsidRPr="00933120">
              <w:rPr>
                <w:rFonts w:cs="Arial"/>
                <w:bCs/>
                <w:color w:val="000000"/>
                <w:sz w:val="20"/>
                <w:highlight w:val="yellow"/>
              </w:rPr>
              <w:t xml:space="preserve"> A.I</w:t>
            </w:r>
            <w:r w:rsidRPr="0088192F">
              <w:rPr>
                <w:rFonts w:cs="Arial"/>
                <w:bCs/>
                <w:color w:val="000000"/>
                <w:sz w:val="20"/>
                <w:highlight w:val="yellow"/>
              </w:rPr>
              <w:t>.14.10</w:t>
            </w:r>
          </w:p>
        </w:tc>
        <w:tc>
          <w:tcPr>
            <w:tcW w:w="953" w:type="pct"/>
          </w:tcPr>
          <w:p w14:paraId="64BCAC73"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 + editing</w:t>
            </w:r>
          </w:p>
          <w:p w14:paraId="3530923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54FF1">
              <w:rPr>
                <w:rFonts w:cs="Arial"/>
                <w:bCs/>
                <w:color w:val="000000"/>
                <w:sz w:val="20"/>
              </w:rPr>
              <w:t>(1</w:t>
            </w:r>
            <w:r>
              <w:rPr>
                <w:rFonts w:cs="Arial"/>
                <w:bCs/>
                <w:color w:val="000000"/>
                <w:sz w:val="20"/>
              </w:rPr>
              <w:t>/2</w:t>
            </w:r>
            <w:r w:rsidRPr="00754FF1">
              <w:rPr>
                <w:rFonts w:cs="Arial"/>
                <w:bCs/>
                <w:color w:val="000000"/>
                <w:sz w:val="20"/>
              </w:rPr>
              <w:t>. sessio</w:t>
            </w:r>
            <w:r>
              <w:rPr>
                <w:rFonts w:cs="Arial"/>
                <w:bCs/>
                <w:color w:val="000000"/>
                <w:sz w:val="20"/>
              </w:rPr>
              <w:t>n),</w:t>
            </w:r>
          </w:p>
          <w:p w14:paraId="23662B0A"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Pr>
                <w:rFonts w:cs="Arial"/>
                <w:bCs/>
                <w:color w:val="000000"/>
                <w:sz w:val="20"/>
              </w:rPr>
              <w:t>Wednesday</w:t>
            </w:r>
          </w:p>
        </w:tc>
      </w:tr>
      <w:tr w:rsidR="00D53937" w:rsidRPr="006B33B0" w14:paraId="295948C1" w14:textId="77777777" w:rsidTr="00A2314D">
        <w:trPr>
          <w:trHeight w:val="20"/>
        </w:trPr>
        <w:tc>
          <w:tcPr>
            <w:tcW w:w="500" w:type="pct"/>
            <w:shd w:val="clear" w:color="auto" w:fill="auto"/>
            <w:vAlign w:val="center"/>
          </w:tcPr>
          <w:p w14:paraId="5980054F"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1630" w:type="pct"/>
            <w:shd w:val="clear" w:color="auto" w:fill="auto"/>
            <w:vAlign w:val="center"/>
          </w:tcPr>
          <w:p w14:paraId="1F587DA5" w14:textId="77777777" w:rsidR="00D53937" w:rsidRPr="007F6975" w:rsidRDefault="00D53937" w:rsidP="00A2314D">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Other</w:t>
            </w:r>
            <w:r>
              <w:rPr>
                <w:rFonts w:cs="Arial"/>
                <w:b w:val="0"/>
                <w:bCs/>
                <w:color w:val="000000"/>
                <w:sz w:val="20"/>
              </w:rPr>
              <w:t xml:space="preserve"> Rel-18 matters </w:t>
            </w:r>
            <w:r w:rsidRPr="001624E1">
              <w:rPr>
                <w:rFonts w:cs="Arial"/>
                <w:b w:val="0"/>
                <w:bCs/>
                <w:color w:val="000000"/>
                <w:sz w:val="20"/>
              </w:rPr>
              <w:t>including TEI</w:t>
            </w:r>
          </w:p>
        </w:tc>
        <w:tc>
          <w:tcPr>
            <w:tcW w:w="1917" w:type="pct"/>
          </w:tcPr>
          <w:p w14:paraId="20D8E388"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c>
          <w:tcPr>
            <w:tcW w:w="953" w:type="pct"/>
          </w:tcPr>
          <w:p w14:paraId="3B9DA1E9"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r>
      <w:tr w:rsidR="00D53937" w:rsidRPr="006B33B0" w14:paraId="1E1BFEBB" w14:textId="77777777" w:rsidTr="00A2314D">
        <w:trPr>
          <w:trHeight w:val="20"/>
        </w:trPr>
        <w:tc>
          <w:tcPr>
            <w:tcW w:w="500" w:type="pct"/>
            <w:shd w:val="clear" w:color="auto" w:fill="auto"/>
            <w:vAlign w:val="center"/>
          </w:tcPr>
          <w:p w14:paraId="6148D72C"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7.11</w:t>
            </w:r>
          </w:p>
        </w:tc>
        <w:tc>
          <w:tcPr>
            <w:tcW w:w="1630" w:type="pct"/>
            <w:shd w:val="clear" w:color="auto" w:fill="auto"/>
            <w:vAlign w:val="center"/>
          </w:tcPr>
          <w:p w14:paraId="4273A2A1" w14:textId="77777777" w:rsidR="00D53937" w:rsidRPr="001249B0" w:rsidRDefault="00D53937" w:rsidP="00A2314D">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New Work /</w:t>
            </w:r>
            <w:r>
              <w:rPr>
                <w:rFonts w:cs="Arial"/>
                <w:b w:val="0"/>
                <w:bCs/>
                <w:color w:val="000000"/>
                <w:sz w:val="20"/>
              </w:rPr>
              <w:t xml:space="preserve"> New Work Items and Study Items</w:t>
            </w:r>
          </w:p>
        </w:tc>
        <w:tc>
          <w:tcPr>
            <w:tcW w:w="1917" w:type="pct"/>
          </w:tcPr>
          <w:p w14:paraId="6932C6B0"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c>
          <w:tcPr>
            <w:tcW w:w="953" w:type="pct"/>
          </w:tcPr>
          <w:p w14:paraId="5BFD43B9"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r>
      <w:tr w:rsidR="00D53937" w:rsidRPr="006B33B0" w14:paraId="6B7C944A" w14:textId="77777777" w:rsidTr="00A2314D">
        <w:trPr>
          <w:trHeight w:val="20"/>
        </w:trPr>
        <w:tc>
          <w:tcPr>
            <w:tcW w:w="500" w:type="pct"/>
            <w:shd w:val="clear" w:color="auto" w:fill="auto"/>
            <w:vAlign w:val="center"/>
          </w:tcPr>
          <w:p w14:paraId="3307FC57"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7.12</w:t>
            </w:r>
          </w:p>
        </w:tc>
        <w:tc>
          <w:tcPr>
            <w:tcW w:w="1630" w:type="pct"/>
            <w:shd w:val="clear" w:color="auto" w:fill="auto"/>
            <w:vAlign w:val="center"/>
          </w:tcPr>
          <w:p w14:paraId="5468561E" w14:textId="77777777" w:rsidR="00D53937" w:rsidRPr="00F803A0" w:rsidRDefault="00D53937" w:rsidP="00A231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c>
          <w:tcPr>
            <w:tcW w:w="1917" w:type="pct"/>
          </w:tcPr>
          <w:p w14:paraId="41BCA5CC"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6C3A77">
              <w:rPr>
                <w:rFonts w:cs="Arial"/>
                <w:bCs/>
                <w:color w:val="FF0000"/>
                <w:sz w:val="20"/>
              </w:rPr>
              <w:t>1389</w:t>
            </w:r>
            <w:r>
              <w:rPr>
                <w:rFonts w:cs="Arial"/>
                <w:bCs/>
                <w:color w:val="FF0000"/>
                <w:sz w:val="20"/>
              </w:rPr>
              <w:t>a</w:t>
            </w:r>
            <w:r>
              <w:rPr>
                <w:rFonts w:cs="Arial"/>
                <w:bCs/>
                <w:sz w:val="20"/>
              </w:rPr>
              <w:t xml:space="preserve"> (FhG, versioning)</w:t>
            </w:r>
          </w:p>
        </w:tc>
        <w:tc>
          <w:tcPr>
            <w:tcW w:w="953" w:type="pct"/>
          </w:tcPr>
          <w:p w14:paraId="7D316856"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Pr>
                <w:rFonts w:cs="Arial"/>
                <w:bCs/>
                <w:sz w:val="20"/>
              </w:rPr>
              <w:t>Thursday 11-11:30 spec manager</w:t>
            </w:r>
          </w:p>
        </w:tc>
      </w:tr>
      <w:tr w:rsidR="00D53937" w:rsidRPr="006B33B0" w14:paraId="1449A266" w14:textId="77777777" w:rsidTr="00A2314D">
        <w:trPr>
          <w:trHeight w:val="20"/>
        </w:trPr>
        <w:tc>
          <w:tcPr>
            <w:tcW w:w="500" w:type="pct"/>
            <w:shd w:val="clear" w:color="auto" w:fill="auto"/>
            <w:vAlign w:val="center"/>
          </w:tcPr>
          <w:p w14:paraId="2551CE33"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7.13</w:t>
            </w:r>
          </w:p>
        </w:tc>
        <w:tc>
          <w:tcPr>
            <w:tcW w:w="1630" w:type="pct"/>
            <w:shd w:val="clear" w:color="auto" w:fill="auto"/>
            <w:vAlign w:val="center"/>
          </w:tcPr>
          <w:p w14:paraId="4E6042FC"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Close of the session</w:t>
            </w:r>
          </w:p>
        </w:tc>
        <w:tc>
          <w:tcPr>
            <w:tcW w:w="1917" w:type="pct"/>
          </w:tcPr>
          <w:p w14:paraId="5DF689D3" w14:textId="77777777" w:rsidR="00D53937" w:rsidRPr="000E3DA6" w:rsidRDefault="00D53937" w:rsidP="00A2314D">
            <w:pPr>
              <w:pStyle w:val="Heading"/>
              <w:tabs>
                <w:tab w:val="left" w:pos="7200"/>
              </w:tabs>
              <w:spacing w:before="40" w:after="40" w:line="240" w:lineRule="auto"/>
              <w:ind w:left="57" w:right="57" w:firstLine="0"/>
              <w:rPr>
                <w:rFonts w:cs="Arial"/>
                <w:bCs/>
                <w:color w:val="808080"/>
                <w:sz w:val="20"/>
                <w:lang w:val="en-US"/>
              </w:rPr>
            </w:pPr>
          </w:p>
        </w:tc>
        <w:tc>
          <w:tcPr>
            <w:tcW w:w="953" w:type="pct"/>
          </w:tcPr>
          <w:p w14:paraId="56123A0B" w14:textId="77777777" w:rsidR="00D53937" w:rsidRPr="000E3DA6" w:rsidRDefault="00D53937" w:rsidP="00A2314D">
            <w:pPr>
              <w:pStyle w:val="Heading"/>
              <w:tabs>
                <w:tab w:val="left" w:pos="7200"/>
              </w:tabs>
              <w:spacing w:before="40" w:after="40" w:line="240" w:lineRule="auto"/>
              <w:ind w:left="57" w:right="57" w:firstLine="0"/>
              <w:rPr>
                <w:rFonts w:cs="Arial"/>
                <w:bCs/>
                <w:color w:val="808080"/>
                <w:sz w:val="20"/>
                <w:lang w:val="en-US"/>
              </w:rPr>
            </w:pPr>
          </w:p>
        </w:tc>
      </w:tr>
    </w:tbl>
    <w:p w14:paraId="67E7D3D5" w14:textId="77777777" w:rsidR="00D53937" w:rsidRPr="00411EE6" w:rsidRDefault="00D53937" w:rsidP="00D53937">
      <w:pPr>
        <w:numPr>
          <w:ilvl w:val="12"/>
          <w:numId w:val="0"/>
        </w:numPr>
      </w:pPr>
    </w:p>
    <w:p w14:paraId="43B675BC" w14:textId="77777777" w:rsidR="00D53937" w:rsidRDefault="00D53937" w:rsidP="00D53937">
      <w:r>
        <w:t>n – noted</w:t>
      </w:r>
    </w:p>
    <w:p w14:paraId="49CF8197" w14:textId="77777777" w:rsidR="00D53937" w:rsidRDefault="00D53937" w:rsidP="00D53937">
      <w:r>
        <w:t>a – agreed</w:t>
      </w:r>
    </w:p>
    <w:p w14:paraId="38AB64F5" w14:textId="77777777" w:rsidR="00D53937" w:rsidRDefault="00D53937" w:rsidP="00D53937">
      <w:r>
        <w:t>p – parked</w:t>
      </w:r>
    </w:p>
    <w:p w14:paraId="224CE273" w14:textId="77777777" w:rsidR="00D53937" w:rsidRDefault="00D53937" w:rsidP="00D53937">
      <w:r>
        <w:t>pp – postponed</w:t>
      </w:r>
    </w:p>
    <w:p w14:paraId="7A980847" w14:textId="77777777" w:rsidR="00D53937" w:rsidRDefault="00D53937" w:rsidP="00D53937">
      <w:r>
        <w:t>r – revised</w:t>
      </w:r>
    </w:p>
    <w:p w14:paraId="358275F8" w14:textId="77777777" w:rsidR="00D53937" w:rsidRDefault="00D53937" w:rsidP="00D53937">
      <w:r>
        <w:t>rp – replied to</w:t>
      </w:r>
    </w:p>
    <w:p w14:paraId="68F46D67" w14:textId="77777777" w:rsidR="00D53937" w:rsidRDefault="00D53937" w:rsidP="00D53937">
      <w:r>
        <w:t>m – missing</w:t>
      </w:r>
    </w:p>
    <w:p w14:paraId="0415FF1C" w14:textId="77777777" w:rsidR="00D53937" w:rsidRDefault="00D53937" w:rsidP="00D53937"/>
    <w:p w14:paraId="5AE87DDB" w14:textId="77777777" w:rsidR="00D53937" w:rsidRPr="00486DE6" w:rsidRDefault="00D53937" w:rsidP="00D53937"/>
    <w:p w14:paraId="0079B8DD" w14:textId="418EE68C" w:rsidR="1901CD93" w:rsidRDefault="1901CD93" w:rsidP="23A49688">
      <w:pPr>
        <w:spacing w:after="120" w:line="257" w:lineRule="auto"/>
        <w:jc w:val="both"/>
        <w:rPr>
          <w:rFonts w:ascii="Arial" w:eastAsia="Arial" w:hAnsi="Arial" w:cs="Arial"/>
          <w:sz w:val="20"/>
          <w:szCs w:val="20"/>
        </w:rPr>
      </w:pPr>
    </w:p>
    <w:p w14:paraId="4A5437F5" w14:textId="325B453D" w:rsidR="1901CD93" w:rsidRDefault="1901CD93" w:rsidP="23A49688">
      <w:pPr>
        <w:spacing w:line="257" w:lineRule="auto"/>
        <w:jc w:val="both"/>
      </w:pPr>
    </w:p>
    <w:p w14:paraId="2914B57F" w14:textId="034F6B8D" w:rsidR="2AE057B5" w:rsidRPr="00D53937" w:rsidRDefault="2AE057B5" w:rsidP="00D53937">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r>
        <w:br w:type="page"/>
      </w:r>
    </w:p>
    <w:p w14:paraId="28896261" w14:textId="6743CA95"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t>Annex B</w:t>
      </w:r>
      <w:r w:rsidRPr="22BF1A68">
        <w:rPr>
          <w:rFonts w:ascii="Arial" w:eastAsia="Arial" w:hAnsi="Arial" w:cs="Arial"/>
          <w:color w:val="000000" w:themeColor="text1"/>
          <w:sz w:val="36"/>
          <w:szCs w:val="36"/>
          <w:lang w:val="en-GB"/>
        </w:rPr>
        <w:t xml:space="preserve"> </w:t>
      </w:r>
    </w:p>
    <w:p w14:paraId="3E0269E9" w14:textId="19031F14" w:rsidR="1901CD93" w:rsidRDefault="55DB41DA" w:rsidP="55DB41DA">
      <w:pPr>
        <w:spacing w:line="257" w:lineRule="auto"/>
        <w:rPr>
          <w:rFonts w:ascii="Arial" w:eastAsia="Arial" w:hAnsi="Arial" w:cs="Arial"/>
          <w:color w:val="000000" w:themeColor="text1"/>
          <w:sz w:val="28"/>
          <w:szCs w:val="28"/>
        </w:rPr>
      </w:pPr>
      <w:r w:rsidRPr="55DB41DA">
        <w:rPr>
          <w:rFonts w:ascii="Arial" w:eastAsia="Arial" w:hAnsi="Arial" w:cs="Arial"/>
          <w:color w:val="000000" w:themeColor="text1"/>
          <w:sz w:val="28"/>
          <w:szCs w:val="28"/>
          <w:lang w:val="en-GB"/>
        </w:rPr>
        <w:t>Participants</w:t>
      </w:r>
    </w:p>
    <w:p w14:paraId="565C6F82" w14:textId="18E6780F"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22BF1A68" w14:paraId="36F1CE5F"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2800B5" w14:textId="5E111F29" w:rsidR="22BF1A68" w:rsidRDefault="55DB41DA" w:rsidP="55DB41DA">
            <w:pPr>
              <w:rPr>
                <w:rFonts w:ascii="Calibri" w:eastAsia="Calibri" w:hAnsi="Calibri" w:cs="Calibri"/>
                <w:sz w:val="20"/>
                <w:szCs w:val="20"/>
              </w:rPr>
            </w:pPr>
            <w:r w:rsidRPr="55DB41DA">
              <w:rPr>
                <w:rFonts w:ascii="Calibri" w:eastAsia="Calibri" w:hAnsi="Calibri" w:cs="Calibri"/>
                <w:b/>
                <w:bCs/>
                <w:sz w:val="20"/>
                <w:szCs w:val="20"/>
                <w:lang w:val="fr"/>
              </w:rPr>
              <w:t>Firstname Lastname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B39883" w14:textId="37B2637F" w:rsidR="22BF1A68" w:rsidRDefault="22BF1A68" w:rsidP="22BF1A68">
            <w:pPr>
              <w:rPr>
                <w:rFonts w:ascii="Calibri" w:eastAsia="Calibri" w:hAnsi="Calibri" w:cs="Calibri"/>
                <w:sz w:val="20"/>
                <w:szCs w:val="20"/>
              </w:rPr>
            </w:pPr>
            <w:r w:rsidRPr="22BF1A68">
              <w:rPr>
                <w:rFonts w:ascii="Calibri" w:eastAsia="Calibri" w:hAnsi="Calibri" w:cs="Calibri"/>
                <w:b/>
                <w:bCs/>
                <w:sz w:val="20"/>
                <w:szCs w:val="20"/>
                <w:lang w:val="fr"/>
              </w:rPr>
              <w:t>Represented Company</w:t>
            </w:r>
          </w:p>
        </w:tc>
      </w:tr>
      <w:tr w:rsidR="23A49688" w14:paraId="70DD0EFA"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A3F9D7" w14:textId="2EFCE7A3"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Jorg Buchholz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0CF3AC" w14:textId="38F96852"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Macquarie University</w:t>
            </w:r>
          </w:p>
        </w:tc>
      </w:tr>
      <w:tr w:rsidR="22BF1A68" w14:paraId="6324249A"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F05338" w14:textId="36F4A020"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Stéphane Ragot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99BA5E" w14:textId="42703E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Orange</w:t>
            </w:r>
          </w:p>
        </w:tc>
      </w:tr>
      <w:tr w:rsidR="22BF1A68" w14:paraId="4F235236"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197A42" w14:textId="128C787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Imre Varga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B35BA4" w14:textId="491BD373"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2FD0C90C"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2B61B7" w14:textId="0DEAA60F"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Jan Holub</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A5AA16" w14:textId="3C46CC4B"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Mesaqin.com</w:t>
            </w:r>
          </w:p>
        </w:tc>
      </w:tr>
      <w:tr w:rsidR="22BF1A68" w14:paraId="3712670C"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5CF116" w14:textId="57B6FC00"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Tore Stegenborg-Andersen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1F94CB" w14:textId="7A7A72BB" w:rsidR="22BF1A68"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FORCE Technology</w:t>
            </w:r>
          </w:p>
        </w:tc>
      </w:tr>
      <w:tr w:rsidR="22BF1A68" w14:paraId="5BC748D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EDD631" w14:textId="3D44FE28"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Takehiro Moriya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AB77BB" w14:textId="51AC2E5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NTT</w:t>
            </w:r>
          </w:p>
        </w:tc>
      </w:tr>
      <w:tr w:rsidR="22BF1A68" w14:paraId="4F79782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F6B7E" w14:textId="6C886FCE"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Marek Szczerba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351B41" w14:textId="565779C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Philips International B.V.</w:t>
            </w:r>
          </w:p>
        </w:tc>
      </w:tr>
      <w:tr w:rsidR="22BF1A68" w14:paraId="606553E9"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E2C60A" w14:textId="09AF8C22"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Lasse Laaksonen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6A2A3E" w14:textId="45CF812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 Corporation</w:t>
            </w:r>
          </w:p>
        </w:tc>
      </w:tr>
      <w:tr w:rsidR="22BF1A68" w14:paraId="746646B7"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82AF2F" w14:textId="2EDF82C5"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Tomas Toftgård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D42E62" w14:textId="30ECB8C2"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Ericsson</w:t>
            </w:r>
          </w:p>
        </w:tc>
      </w:tr>
      <w:tr w:rsidR="22BF1A68" w14:paraId="78B014D9"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6594FA" w14:textId="70E7FD7F"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Markus Multrus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4DC05" w14:textId="66FF639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25AB6153"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0E45E" w14:textId="7573BB43"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Eleni Fotopoulou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BC8233" w14:textId="67CD9EA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4D936A21"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24722E" w14:textId="076D4120"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Fabrice Plante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12EBC" w14:textId="427C572A"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Apple</w:t>
            </w:r>
          </w:p>
        </w:tc>
      </w:tr>
      <w:tr w:rsidR="22BF1A68" w14:paraId="555EE97B"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6BCA60" w14:textId="7FC3F22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Stefan Döhla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1E96F4" w14:textId="50C4D90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6BC5D270"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ED19AC" w14:textId="088D555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Jan Reimes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C02DEC" w14:textId="0EEF74F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HEAD acoustics GmbH</w:t>
            </w:r>
          </w:p>
        </w:tc>
      </w:tr>
      <w:tr w:rsidR="23A49688" w14:paraId="1B55D6F3"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BFD216" w14:textId="2C320D53"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Magnus Schäfer</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CAE5C2" w14:textId="7838912F" w:rsidR="23A4968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HEAD acoustics GmbH</w:t>
            </w:r>
          </w:p>
        </w:tc>
      </w:tr>
      <w:tr w:rsidR="22BF1A68" w14:paraId="441FAF52"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67BE36" w14:textId="40471EE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Stefan Bruhn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521ADB" w14:textId="33D0F962"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Dolby Sweden AB</w:t>
            </w:r>
          </w:p>
        </w:tc>
      </w:tr>
      <w:tr w:rsidR="22BF1A68" w14:paraId="5C82B1E6"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E8C6C5" w14:textId="258D7457"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Hiroyuki Ehara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A0A594" w14:textId="38DC1FC0"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Panasonic Holdings Corporation</w:t>
            </w:r>
          </w:p>
        </w:tc>
      </w:tr>
      <w:tr w:rsidR="22BF1A68" w14:paraId="0AB2902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EF72FF" w14:textId="082FD78A" w:rsidR="3C34B4D4"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Akira Harada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62D0D9" w14:textId="42CF7E0F" w:rsidR="3C34B4D4"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Panasonic Holdings Corporation</w:t>
            </w:r>
          </w:p>
        </w:tc>
      </w:tr>
      <w:tr w:rsidR="22BF1A68" w14:paraId="36000F3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AFAC26" w14:textId="5F203A7A"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Milan Jelinek</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5686DF" w14:textId="38F808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VoiceAge</w:t>
            </w:r>
          </w:p>
        </w:tc>
      </w:tr>
      <w:tr w:rsidR="22BF1A68" w14:paraId="26935AEA"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F80C46" w14:textId="626B5DE5"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Wang Bin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5989F0" w14:textId="4755867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358A634A" w14:textId="77777777" w:rsidTr="23A49688">
        <w:trPr>
          <w:trHeight w:val="30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8909F" w14:textId="5D1209D5"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Ninghang Wu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84BFEC" w14:textId="0805EC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1E91A8CB"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7D9C0E" w14:textId="38BC037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Arvi Lintervo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BA37DC" w14:textId="293D26F8"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22BF1A68" w14:paraId="5A4F93E0"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433024" w14:textId="57A0C2A8"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Anssi Rämö</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0A9FC3" w14:textId="4B99615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22BF1A68" w14:paraId="49A65E64"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8B5646" w14:textId="159FB0B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Andre Schevciw</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EACC01" w14:textId="5DC2FF1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4474B5AF"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EDCB35" w14:textId="0B5401A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Brian Lee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F4C176" w14:textId="65EA7D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Dolby</w:t>
            </w:r>
          </w:p>
        </w:tc>
      </w:tr>
      <w:tr w:rsidR="22BF1A68" w14:paraId="3DBEC661"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63489E" w14:textId="1DAA2548" w:rsidR="2B17AB53"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Huan-yu Su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2BA2BC" w14:textId="51707E31" w:rsidR="2B17AB53"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Huawei</w:t>
            </w:r>
          </w:p>
        </w:tc>
      </w:tr>
      <w:tr w:rsidR="23A49688" w14:paraId="7191F91A"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A1305E" w14:textId="1831A6E5"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Yuan Gao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16C248" w14:textId="7A56E8B3"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Huawei</w:t>
            </w:r>
          </w:p>
        </w:tc>
      </w:tr>
      <w:tr w:rsidR="22BF1A68" w14:paraId="64CB870C"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83D721" w14:textId="01D3C6BE" w:rsidR="4CDCE432"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Erik Norvell</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B97B1B" w14:textId="56C40C87" w:rsidR="4CDCE432"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Ericsson</w:t>
            </w:r>
          </w:p>
        </w:tc>
      </w:tr>
      <w:tr w:rsidR="2AE057B5" w14:paraId="354F91A6"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B0FBE1" w14:textId="27B66053"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Srikanth Nagisetty</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4856AC" w14:textId="72F643B5" w:rsidR="2AE057B5"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Panasonic Holdings Corporation</w:t>
            </w:r>
          </w:p>
        </w:tc>
      </w:tr>
      <w:tr w:rsidR="2AE057B5" w14:paraId="2495443B"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0FA827" w14:textId="6A59392C"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Jean-Philippe Thomas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5DD65F" w14:textId="13EF21CA"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Orange</w:t>
            </w:r>
          </w:p>
        </w:tc>
      </w:tr>
      <w:tr w:rsidR="2AE057B5" w14:paraId="75877E86"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7E96200" w14:textId="4B24D3AC"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Tommy Vaillancourt (remote)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2BD0E3" w14:textId="3E59CE0F"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VoiceAge</w:t>
            </w:r>
          </w:p>
        </w:tc>
      </w:tr>
      <w:tr w:rsidR="55DB41DA" w14:paraId="23DBC95D"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7A3E4BB" w14:textId="19FFD3DC" w:rsidR="55DB41DA"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Vaclav Eksler</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1B015B" w14:textId="6808FACD" w:rsidR="55DB41DA"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VoiceAge</w:t>
            </w:r>
          </w:p>
        </w:tc>
      </w:tr>
      <w:tr w:rsidR="55DB41DA" w14:paraId="0417DC0F"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1992E5" w14:textId="2EF99767" w:rsidR="55DB41DA"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Andrijana Brekalo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18B1A4" w14:textId="4F05A2E5" w:rsidR="55DB41DA"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ETSI MCC</w:t>
            </w:r>
          </w:p>
        </w:tc>
      </w:tr>
      <w:tr w:rsidR="23A49688" w14:paraId="2C7E03FC"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EA7B6F" w14:textId="18AF2D99"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Chunsan Xiong</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FD4755" w14:textId="7295FB39"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CATT</w:t>
            </w:r>
          </w:p>
        </w:tc>
      </w:tr>
    </w:tbl>
    <w:p w14:paraId="31974A39" w14:textId="44DAEE5D" w:rsidR="1901CD93" w:rsidRDefault="1901CD93" w:rsidP="22BF1A68">
      <w:pPr>
        <w:spacing w:line="257" w:lineRule="auto"/>
        <w:rPr>
          <w:rFonts w:ascii="Calibri" w:eastAsia="Calibri" w:hAnsi="Calibri" w:cs="Calibri"/>
          <w:color w:val="000000" w:themeColor="text1"/>
        </w:rPr>
      </w:pPr>
      <w:r>
        <w:br/>
      </w:r>
      <w:r>
        <w:br/>
      </w:r>
    </w:p>
    <w:p w14:paraId="0870C6ED" w14:textId="64825AF2" w:rsidR="1901CD93" w:rsidRDefault="1901CD93" w:rsidP="22BF1A68">
      <w:pPr>
        <w:spacing w:line="257" w:lineRule="auto"/>
        <w:rPr>
          <w:rFonts w:ascii="Arial" w:eastAsia="Arial" w:hAnsi="Arial" w:cs="Arial"/>
          <w:color w:val="000000" w:themeColor="text1"/>
          <w:sz w:val="52"/>
          <w:szCs w:val="52"/>
        </w:rPr>
      </w:pPr>
      <w:r w:rsidRPr="22BF1A68">
        <w:rPr>
          <w:rFonts w:ascii="Arial" w:eastAsia="Arial" w:hAnsi="Arial" w:cs="Arial"/>
          <w:color w:val="000000" w:themeColor="text1"/>
          <w:sz w:val="52"/>
          <w:szCs w:val="52"/>
          <w:lang w:val="en-GB"/>
        </w:rPr>
        <w:t xml:space="preserve"> </w:t>
      </w:r>
    </w:p>
    <w:p w14:paraId="0164B77C" w14:textId="09BC120A" w:rsidR="1901CD93" w:rsidRDefault="1901CD93" w:rsidP="22BF1A68">
      <w:pPr>
        <w:spacing w:line="257" w:lineRule="auto"/>
        <w:rPr>
          <w:rFonts w:ascii="Calibri" w:eastAsia="Calibri" w:hAnsi="Calibri" w:cs="Calibri"/>
          <w:color w:val="000000" w:themeColor="text1"/>
        </w:rPr>
      </w:pPr>
      <w:r>
        <w:br/>
      </w:r>
    </w:p>
    <w:p w14:paraId="78BD726E" w14:textId="3E8F69A3"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CCDA57F" w14:textId="77777777" w:rsidR="00D53937" w:rsidRDefault="00D53937">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3C36893D" w14:textId="18DDB74C"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t>Annex C</w:t>
      </w:r>
      <w:r w:rsidRPr="22BF1A68">
        <w:rPr>
          <w:rFonts w:ascii="Arial" w:eastAsia="Arial" w:hAnsi="Arial" w:cs="Arial"/>
          <w:color w:val="000000" w:themeColor="text1"/>
          <w:sz w:val="36"/>
          <w:szCs w:val="36"/>
          <w:lang w:val="en-GB"/>
        </w:rPr>
        <w:t xml:space="preserve"> </w:t>
      </w:r>
    </w:p>
    <w:p w14:paraId="2D82D8F0" w14:textId="08B09106"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Document status</w:t>
      </w:r>
    </w:p>
    <w:p w14:paraId="6A6EC9DE" w14:textId="5A6E1CC7"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 xml:space="preserve"> </w:t>
      </w:r>
    </w:p>
    <w:p w14:paraId="1A5C55E3" w14:textId="5A6E1CC7" w:rsidR="2EFBAED5" w:rsidRDefault="23A49688" w:rsidP="22BF1A68">
      <w:pPr>
        <w:spacing w:line="276" w:lineRule="auto"/>
        <w:jc w:val="both"/>
      </w:pPr>
      <w:r w:rsidRPr="23A49688">
        <w:rPr>
          <w:rFonts w:ascii="Arial" w:eastAsia="Arial" w:hAnsi="Arial" w:cs="Arial"/>
          <w:b/>
          <w:bCs/>
          <w:color w:val="000000" w:themeColor="text1"/>
          <w:lang w:val="en"/>
        </w:rPr>
        <w:t>C.1 Agreed documents (to be presented to SA4 plenary)</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6BAF834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ADD294" w14:textId="59BE364D"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12862A" w14:textId="5CC48557"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B9FD23" w14:textId="6CEFBE9B" w:rsidR="23A49688" w:rsidRDefault="23A49688" w:rsidP="23A49688">
            <w:pPr>
              <w:spacing w:line="257" w:lineRule="auto"/>
            </w:pPr>
            <w:r w:rsidRPr="23A49688">
              <w:rPr>
                <w:rFonts w:ascii="Arial" w:eastAsia="Arial" w:hAnsi="Arial" w:cs="Arial"/>
                <w:color w:val="000000" w:themeColor="text1"/>
                <w:sz w:val="18"/>
                <w:szCs w:val="18"/>
                <w:lang w:val="en"/>
              </w:rPr>
              <w:t>Source(s)</w:t>
            </w:r>
            <w:r w:rsidRPr="23A49688">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7A65F8" w14:textId="4AAFB955"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Item(s)</w:t>
            </w:r>
            <w:r w:rsidRPr="23A49688">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6C1DD5" w14:textId="3DC94256"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789E5C1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BAF3A7" w14:textId="78D34BD8" w:rsidR="23A49688" w:rsidRDefault="00000000" w:rsidP="23A49688">
            <w:pPr>
              <w:spacing w:line="257" w:lineRule="auto"/>
            </w:pPr>
            <w:hyperlink r:id="rId8">
              <w:r w:rsidR="23A49688" w:rsidRPr="23A49688">
                <w:rPr>
                  <w:rStyle w:val="Hyperlink"/>
                  <w:rFonts w:ascii="Arial" w:eastAsia="Arial" w:hAnsi="Arial" w:cs="Arial"/>
                  <w:b/>
                  <w:bCs/>
                  <w:sz w:val="16"/>
                  <w:szCs w:val="16"/>
                </w:rPr>
                <w:t>S4-231171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E5FD9A" w14:textId="5937A4DA" w:rsidR="23A49688" w:rsidRDefault="23A49688" w:rsidP="23A49688">
            <w:pPr>
              <w:spacing w:line="257" w:lineRule="auto"/>
            </w:pPr>
            <w:r w:rsidRPr="23A49688">
              <w:rPr>
                <w:rFonts w:ascii="Arial" w:eastAsia="Arial" w:hAnsi="Arial" w:cs="Arial"/>
                <w:color w:val="000000" w:themeColor="text1"/>
                <w:sz w:val="16"/>
                <w:szCs w:val="16"/>
                <w:lang w:val="en-GB"/>
              </w:rPr>
              <w:t>MESAQIN.com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22B1C55" w14:textId="24106874" w:rsidR="23A49688" w:rsidRDefault="23A49688" w:rsidP="23A49688">
            <w:pPr>
              <w:spacing w:line="257" w:lineRule="auto"/>
            </w:pPr>
            <w:r w:rsidRPr="23A49688">
              <w:rPr>
                <w:rFonts w:ascii="Arial" w:eastAsia="Arial" w:hAnsi="Arial" w:cs="Arial"/>
                <w:color w:val="000000" w:themeColor="text1"/>
                <w:sz w:val="16"/>
                <w:szCs w:val="16"/>
                <w:lang w:val="en-GB"/>
              </w:rPr>
              <w:t>Mesaqin.com s.r.o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813405" w14:textId="2D99F212"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F801D60" w14:textId="3CBAAA1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319E1B4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73E1A5" w14:textId="2D0E77BD" w:rsidR="23A49688" w:rsidRDefault="00000000" w:rsidP="23A49688">
            <w:pPr>
              <w:spacing w:line="257" w:lineRule="auto"/>
            </w:pPr>
            <w:hyperlink r:id="rId9">
              <w:r w:rsidR="23A49688" w:rsidRPr="23A49688">
                <w:rPr>
                  <w:rStyle w:val="Hyperlink"/>
                  <w:rFonts w:ascii="Arial" w:eastAsia="Arial" w:hAnsi="Arial" w:cs="Arial"/>
                  <w:b/>
                  <w:bCs/>
                  <w:sz w:val="16"/>
                  <w:szCs w:val="16"/>
                </w:rPr>
                <w:t>S4-231225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DDDB00" w14:textId="16A58BE2" w:rsidR="23A49688" w:rsidRDefault="23A49688" w:rsidP="23A49688">
            <w:pPr>
              <w:spacing w:line="257" w:lineRule="auto"/>
            </w:pPr>
            <w:r w:rsidRPr="23A49688">
              <w:rPr>
                <w:rFonts w:ascii="Arial" w:eastAsia="Arial" w:hAnsi="Arial" w:cs="Arial"/>
                <w:color w:val="000000" w:themeColor="text1"/>
                <w:sz w:val="16"/>
                <w:szCs w:val="16"/>
                <w:lang w:val="en-GB"/>
              </w:rPr>
              <w:t>HEAD acoustics GmbH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95EDD3" w14:textId="3AB80332"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911A685" w14:textId="04AD6B0B"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9BC63EC" w14:textId="7D210F5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6203F25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1FF943" w14:textId="2BA61DD8" w:rsidR="23A49688" w:rsidRDefault="00000000" w:rsidP="23A49688">
            <w:pPr>
              <w:spacing w:line="257" w:lineRule="auto"/>
            </w:pPr>
            <w:hyperlink r:id="rId10">
              <w:r w:rsidR="23A49688" w:rsidRPr="23A49688">
                <w:rPr>
                  <w:rStyle w:val="Hyperlink"/>
                  <w:rFonts w:ascii="Arial" w:eastAsia="Arial" w:hAnsi="Arial" w:cs="Arial"/>
                  <w:b/>
                  <w:bCs/>
                  <w:sz w:val="16"/>
                  <w:szCs w:val="16"/>
                </w:rPr>
                <w:t>S4-231227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0F11D6" w14:textId="706FEF57" w:rsidR="23A49688" w:rsidRDefault="23A49688" w:rsidP="23A49688">
            <w:pPr>
              <w:spacing w:line="257" w:lineRule="auto"/>
            </w:pPr>
            <w:r w:rsidRPr="23A49688">
              <w:rPr>
                <w:rFonts w:ascii="Arial" w:eastAsia="Arial" w:hAnsi="Arial" w:cs="Arial"/>
                <w:color w:val="000000" w:themeColor="text1"/>
                <w:sz w:val="16"/>
                <w:szCs w:val="16"/>
                <w:lang w:val="en-GB"/>
              </w:rPr>
              <w:t>FORCE Technology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B6B4117" w14:textId="6F9BCA45" w:rsidR="23A49688" w:rsidRDefault="23A49688" w:rsidP="23A49688">
            <w:pPr>
              <w:spacing w:line="257" w:lineRule="auto"/>
            </w:pPr>
            <w:r w:rsidRPr="23A49688">
              <w:rPr>
                <w:rFonts w:ascii="Arial" w:eastAsia="Arial" w:hAnsi="Arial" w:cs="Arial"/>
                <w:color w:val="000000" w:themeColor="text1"/>
                <w:sz w:val="16"/>
                <w:szCs w:val="16"/>
              </w:rPr>
              <w:t>FORCE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BC77CB" w14:textId="266DE484"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B7071D" w14:textId="6B3FBF3B"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3E5AF3D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991E4B" w14:textId="7C42B3B3" w:rsidR="23A49688" w:rsidRDefault="00000000" w:rsidP="23A49688">
            <w:pPr>
              <w:spacing w:line="257" w:lineRule="auto"/>
            </w:pPr>
            <w:hyperlink r:id="rId11">
              <w:r w:rsidR="23A49688" w:rsidRPr="23A49688">
                <w:rPr>
                  <w:rStyle w:val="Hyperlink"/>
                  <w:rFonts w:ascii="Arial" w:eastAsia="Arial" w:hAnsi="Arial" w:cs="Arial"/>
                  <w:b/>
                  <w:bCs/>
                  <w:sz w:val="16"/>
                  <w:szCs w:val="16"/>
                </w:rPr>
                <w:t>S4-231402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853B49" w14:textId="597F398B" w:rsidR="23A49688" w:rsidRDefault="23A49688" w:rsidP="23A49688">
            <w:pPr>
              <w:spacing w:line="257" w:lineRule="auto"/>
            </w:pPr>
            <w:r w:rsidRPr="23A49688">
              <w:rPr>
                <w:rFonts w:ascii="Arial" w:eastAsia="Arial" w:hAnsi="Arial" w:cs="Arial"/>
                <w:color w:val="000000" w:themeColor="text1"/>
                <w:sz w:val="16"/>
                <w:szCs w:val="16"/>
              </w:rPr>
              <w:t>Macquarie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3F7EB6B" w14:textId="124A4173" w:rsidR="23A49688" w:rsidRDefault="23A49688" w:rsidP="23A49688">
            <w:pPr>
              <w:spacing w:line="257" w:lineRule="auto"/>
            </w:pPr>
            <w:r w:rsidRPr="23A49688">
              <w:rPr>
                <w:rFonts w:ascii="Arial" w:eastAsia="Arial" w:hAnsi="Arial" w:cs="Arial"/>
                <w:color w:val="000000" w:themeColor="text1"/>
                <w:sz w:val="16"/>
                <w:szCs w:val="16"/>
              </w:rPr>
              <w:t>Macquarie University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DFAA41" w14:textId="50B06762"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A9B9FA" w14:textId="672D6C2F"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AD778E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03E4963" w14:textId="2911CF3D" w:rsidR="23A49688" w:rsidRDefault="23A49688" w:rsidP="23A49688">
            <w:pPr>
              <w:spacing w:line="257" w:lineRule="auto"/>
            </w:pPr>
            <w:r w:rsidRPr="23A49688">
              <w:rPr>
                <w:rFonts w:ascii="Arial" w:eastAsia="Arial" w:hAnsi="Arial" w:cs="Arial"/>
                <w:color w:val="000000" w:themeColor="text1"/>
                <w:sz w:val="16"/>
                <w:szCs w:val="16"/>
              </w:rPr>
              <w:t>S4-231439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022B8B" w14:textId="0776D74F" w:rsidR="23A49688" w:rsidRDefault="23A49688" w:rsidP="23A49688">
            <w:pPr>
              <w:spacing w:line="257" w:lineRule="auto"/>
            </w:pPr>
            <w:r w:rsidRPr="23A49688">
              <w:rPr>
                <w:rFonts w:ascii="Arial" w:eastAsia="Arial" w:hAnsi="Arial" w:cs="Arial"/>
                <w:color w:val="000000" w:themeColor="text1"/>
                <w:sz w:val="16"/>
                <w:szCs w:val="16"/>
                <w:lang w:val="en-GB"/>
              </w:rPr>
              <w:t>DRAFT TS 26.258 (Codec for Immersive Voice and Audio Services; C code (floating-point))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9B1DD8" w14:textId="082904D0"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B3A9AA" w14:textId="15905116" w:rsidR="23A49688" w:rsidRDefault="23A49688" w:rsidP="23A49688">
            <w:pPr>
              <w:spacing w:line="257" w:lineRule="auto"/>
              <w:jc w:val="center"/>
            </w:pPr>
            <w:r w:rsidRPr="23A49688">
              <w:rPr>
                <w:rFonts w:ascii="Arial" w:eastAsia="Arial" w:hAnsi="Arial" w:cs="Arial"/>
                <w:color w:val="000000" w:themeColor="text1"/>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191B9B" w14:textId="47D8EF5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554B948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C1947DE" w14:textId="13957FCC" w:rsidR="23A49688" w:rsidRDefault="23A49688" w:rsidP="23A49688">
            <w:pPr>
              <w:spacing w:line="257" w:lineRule="auto"/>
            </w:pPr>
            <w:r w:rsidRPr="23A49688">
              <w:rPr>
                <w:rFonts w:ascii="Arial" w:eastAsia="Arial" w:hAnsi="Arial" w:cs="Arial"/>
                <w:color w:val="000000" w:themeColor="text1"/>
                <w:sz w:val="16"/>
                <w:szCs w:val="16"/>
              </w:rPr>
              <w:t>S4-231441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338BC3" w14:textId="57A033B6" w:rsidR="23A49688" w:rsidRDefault="23A49688" w:rsidP="23A49688">
            <w:pPr>
              <w:spacing w:line="257" w:lineRule="auto"/>
            </w:pPr>
            <w:r w:rsidRPr="23A49688">
              <w:rPr>
                <w:rFonts w:ascii="Arial" w:eastAsia="Arial" w:hAnsi="Arial" w:cs="Arial"/>
                <w:color w:val="000000" w:themeColor="text1"/>
                <w:sz w:val="16"/>
                <w:szCs w:val="16"/>
                <w:lang w:val="en-GB"/>
              </w:rPr>
              <w:t>DRAFT TS 26.250 (Codec for immersive voice and audio services; General overview)</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D628FF" w14:textId="4A2F04B0"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3CB86B" w14:textId="253EAEBC"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E096174" w14:textId="3CE99BD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5790EF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5A32A4" w14:textId="00BD16C9" w:rsidR="23A49688" w:rsidRDefault="00000000" w:rsidP="23A49688">
            <w:pPr>
              <w:spacing w:line="257" w:lineRule="auto"/>
            </w:pPr>
            <w:hyperlink r:id="rId12">
              <w:r w:rsidR="23A49688" w:rsidRPr="23A49688">
                <w:rPr>
                  <w:rStyle w:val="Hyperlink"/>
                  <w:rFonts w:ascii="Arial" w:eastAsia="Arial" w:hAnsi="Arial" w:cs="Arial"/>
                  <w:b/>
                  <w:bCs/>
                  <w:sz w:val="16"/>
                  <w:szCs w:val="16"/>
                </w:rPr>
                <w:t>S4-231442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DF2B6F" w14:textId="12C8AD17" w:rsidR="23A49688" w:rsidRDefault="23A49688" w:rsidP="23A49688">
            <w:pPr>
              <w:spacing w:line="257" w:lineRule="auto"/>
            </w:pPr>
            <w:r w:rsidRPr="23A49688">
              <w:rPr>
                <w:rFonts w:ascii="Arial" w:eastAsia="Arial" w:hAnsi="Arial" w:cs="Arial"/>
                <w:color w:val="000000" w:themeColor="text1"/>
                <w:sz w:val="16"/>
                <w:szCs w:val="16"/>
                <w:lang w:val="en-GB"/>
              </w:rPr>
              <w:t>FORCE Technology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EF40577" w14:textId="5B86B2DD" w:rsidR="23A49688" w:rsidRDefault="23A49688" w:rsidP="23A49688">
            <w:pPr>
              <w:spacing w:line="257" w:lineRule="auto"/>
            </w:pPr>
            <w:r w:rsidRPr="23A49688">
              <w:rPr>
                <w:rFonts w:ascii="Arial" w:eastAsia="Arial" w:hAnsi="Arial" w:cs="Arial"/>
                <w:color w:val="000000" w:themeColor="text1"/>
                <w:sz w:val="16"/>
                <w:szCs w:val="16"/>
              </w:rPr>
              <w:t>FORCE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4A3958" w14:textId="0B6062DA"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0B8E27" w14:textId="7F8C206C"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CD7009A"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9D546E" w14:textId="5F58BB1D" w:rsidR="23A49688" w:rsidRDefault="23A49688" w:rsidP="23A49688">
            <w:pPr>
              <w:spacing w:line="257" w:lineRule="auto"/>
            </w:pPr>
            <w:r w:rsidRPr="23A49688">
              <w:rPr>
                <w:rFonts w:ascii="Arial" w:eastAsia="Arial" w:hAnsi="Arial" w:cs="Arial"/>
                <w:color w:val="000000" w:themeColor="text1"/>
                <w:sz w:val="16"/>
                <w:szCs w:val="16"/>
              </w:rPr>
              <w:t>S4-231452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EEE187" w14:textId="49D6F74B" w:rsidR="23A49688" w:rsidRDefault="23A49688" w:rsidP="23A49688">
            <w:pPr>
              <w:spacing w:line="257" w:lineRule="auto"/>
            </w:pPr>
            <w:r w:rsidRPr="23A49688">
              <w:rPr>
                <w:rFonts w:ascii="Arial" w:eastAsia="Arial" w:hAnsi="Arial" w:cs="Arial"/>
                <w:color w:val="000000" w:themeColor="text1"/>
                <w:sz w:val="16"/>
                <w:szCs w:val="16"/>
                <w:lang w:val="en-GB"/>
              </w:rPr>
              <w:t>Global Analysis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9D161B" w14:textId="635192E5"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274C31" w14:textId="40692747"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0EC85E" w14:textId="529D330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355621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582221" w14:textId="2CBD4C0C" w:rsidR="23A49688" w:rsidRDefault="23A49688" w:rsidP="23A49688">
            <w:pPr>
              <w:spacing w:line="257" w:lineRule="auto"/>
            </w:pPr>
            <w:r w:rsidRPr="23A49688">
              <w:rPr>
                <w:rFonts w:ascii="Arial" w:eastAsia="Arial" w:hAnsi="Arial" w:cs="Arial"/>
                <w:color w:val="000000" w:themeColor="text1"/>
                <w:sz w:val="16"/>
                <w:szCs w:val="16"/>
              </w:rPr>
              <w:t>S4-231496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E0ED52D" w14:textId="78FA36A5" w:rsidR="23A49688" w:rsidRDefault="23A49688" w:rsidP="23A49688">
            <w:pPr>
              <w:spacing w:line="257" w:lineRule="auto"/>
            </w:pPr>
            <w:r w:rsidRPr="23A49688">
              <w:rPr>
                <w:rFonts w:ascii="Arial" w:eastAsia="Arial" w:hAnsi="Arial" w:cs="Arial"/>
                <w:color w:val="000000" w:themeColor="text1"/>
                <w:sz w:val="16"/>
                <w:szCs w:val="16"/>
              </w:rPr>
              <w:t>[FS_DaCED] TR 26.933 v0.2.0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C6A84F" w14:textId="3DCAEFB3"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F20272" w14:textId="5494A90F"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6B3F7B" w14:textId="47053B6F"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E5FA924"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A3D1A0" w14:textId="2E6935C8" w:rsidR="23A49688" w:rsidRDefault="23A49688" w:rsidP="23A49688">
            <w:pPr>
              <w:spacing w:line="257" w:lineRule="auto"/>
            </w:pPr>
            <w:r w:rsidRPr="23A49688">
              <w:rPr>
                <w:rFonts w:ascii="Arial" w:eastAsia="Arial" w:hAnsi="Arial" w:cs="Arial"/>
                <w:color w:val="000000" w:themeColor="text1"/>
                <w:sz w:val="16"/>
                <w:szCs w:val="16"/>
              </w:rPr>
              <w:t>S4-231497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29DDC2" w14:textId="28E32E87" w:rsidR="23A49688" w:rsidRDefault="23A49688" w:rsidP="23A49688">
            <w:pPr>
              <w:spacing w:line="257" w:lineRule="auto"/>
            </w:pPr>
            <w:r w:rsidRPr="23A49688">
              <w:rPr>
                <w:rFonts w:ascii="Arial" w:eastAsia="Arial" w:hAnsi="Arial" w:cs="Arial"/>
                <w:color w:val="000000" w:themeColor="text1"/>
                <w:sz w:val="16"/>
                <w:szCs w:val="16"/>
                <w:lang w:val="en-GB"/>
              </w:rPr>
              <w:t>Work Plan for the study on DaCED-v0.3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2A1E40" w14:textId="034DAB77"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535155" w14:textId="2C82536B" w:rsidR="23A49688" w:rsidRDefault="23A49688" w:rsidP="23A49688">
            <w:pPr>
              <w:spacing w:line="257" w:lineRule="auto"/>
              <w:jc w:val="center"/>
            </w:pPr>
            <w:r w:rsidRPr="23A49688">
              <w:rPr>
                <w:rFonts w:ascii="Arial" w:eastAsia="Arial" w:hAnsi="Arial" w:cs="Arial"/>
                <w:color w:val="000000" w:themeColor="text1"/>
                <w:sz w:val="16"/>
                <w:szCs w:val="16"/>
              </w:rPr>
              <w:t>15.6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F97B11" w14:textId="25DC09B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3333D97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4365DC" w14:textId="2996D3F1" w:rsidR="23A49688" w:rsidRDefault="23A49688" w:rsidP="23A49688">
            <w:pPr>
              <w:spacing w:line="257" w:lineRule="auto"/>
            </w:pPr>
            <w:r w:rsidRPr="23A49688">
              <w:rPr>
                <w:rFonts w:ascii="Arial" w:eastAsia="Arial" w:hAnsi="Arial" w:cs="Arial"/>
                <w:color w:val="000000" w:themeColor="text1"/>
                <w:sz w:val="16"/>
                <w:szCs w:val="16"/>
              </w:rPr>
              <w:t>S4-231505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93966E" w14:textId="57ACA205" w:rsidR="23A49688" w:rsidRDefault="23A49688" w:rsidP="23A49688">
            <w:pPr>
              <w:spacing w:line="257" w:lineRule="auto"/>
            </w:pPr>
            <w:r w:rsidRPr="23A49688">
              <w:rPr>
                <w:rFonts w:ascii="Arial" w:eastAsia="Arial" w:hAnsi="Arial" w:cs="Arial"/>
                <w:color w:val="000000" w:themeColor="text1"/>
                <w:sz w:val="16"/>
                <w:szCs w:val="16"/>
                <w:lang w:val="en-GB"/>
              </w:rPr>
              <w:t>Time plan for ATIAS, v0.8</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9626CC" w14:textId="73F13759" w:rsidR="23A49688" w:rsidRDefault="23A49688" w:rsidP="23A49688">
            <w:pPr>
              <w:spacing w:line="257" w:lineRule="auto"/>
            </w:pPr>
            <w:r w:rsidRPr="23A49688">
              <w:rPr>
                <w:rFonts w:ascii="Arial" w:eastAsia="Arial" w:hAnsi="Arial" w:cs="Arial"/>
                <w:color w:val="000000" w:themeColor="text1"/>
                <w:sz w:val="16"/>
                <w:szCs w:val="16"/>
              </w:rPr>
              <w:t>ATIAS Co-Rapporteurs (Orange,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923FAAC" w14:textId="317A2C23" w:rsidR="23A49688" w:rsidRDefault="23A49688" w:rsidP="23A49688">
            <w:pPr>
              <w:spacing w:line="257" w:lineRule="auto"/>
              <w:jc w:val="center"/>
            </w:pPr>
            <w:r w:rsidRPr="23A49688">
              <w:rPr>
                <w:rFonts w:ascii="Arial" w:eastAsia="Arial" w:hAnsi="Arial" w:cs="Arial"/>
                <w:color w:val="000000" w:themeColor="text1"/>
                <w:sz w:val="16"/>
                <w:szCs w:val="16"/>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0A2EFF" w14:textId="5D1C054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3FA13C2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C347B7" w14:textId="7CE592AC" w:rsidR="23A49688" w:rsidRDefault="23A49688" w:rsidP="23A49688">
            <w:pPr>
              <w:spacing w:line="257" w:lineRule="auto"/>
            </w:pPr>
            <w:r w:rsidRPr="23A49688">
              <w:rPr>
                <w:rFonts w:ascii="Arial" w:eastAsia="Arial" w:hAnsi="Arial" w:cs="Arial"/>
                <w:color w:val="000000" w:themeColor="text1"/>
                <w:sz w:val="16"/>
                <w:szCs w:val="16"/>
              </w:rPr>
              <w:t>S4-231506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85A193" w14:textId="11A42E18" w:rsidR="23A49688" w:rsidRDefault="23A49688" w:rsidP="23A49688">
            <w:pPr>
              <w:spacing w:line="257" w:lineRule="auto"/>
            </w:pPr>
            <w:r w:rsidRPr="23A49688">
              <w:rPr>
                <w:rFonts w:ascii="Arial" w:eastAsia="Arial" w:hAnsi="Arial" w:cs="Arial"/>
                <w:color w:val="000000" w:themeColor="text1"/>
                <w:sz w:val="16"/>
                <w:szCs w:val="16"/>
                <w:lang w:val="en-GB"/>
              </w:rPr>
              <w:t>Time plan for eUET, v0.4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A4B495" w14:textId="4E03FB65" w:rsidR="23A49688" w:rsidRDefault="23A49688" w:rsidP="23A49688">
            <w:pPr>
              <w:spacing w:line="257" w:lineRule="auto"/>
            </w:pPr>
            <w:r w:rsidRPr="23A49688">
              <w:rPr>
                <w:rFonts w:ascii="Arial" w:eastAsia="Arial" w:hAnsi="Arial" w:cs="Arial"/>
                <w:color w:val="000000" w:themeColor="text1"/>
                <w:sz w:val="16"/>
                <w:szCs w:val="16"/>
                <w:lang w:val="en-GB"/>
              </w:rPr>
              <w:t>eUET Co-Rapporteurs (Orange, 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C23DCD" w14:textId="4111D626" w:rsidR="23A49688" w:rsidRDefault="23A49688" w:rsidP="23A49688">
            <w:pPr>
              <w:spacing w:line="257" w:lineRule="auto"/>
              <w:jc w:val="center"/>
            </w:pPr>
            <w:r w:rsidRPr="23A49688">
              <w:rPr>
                <w:rFonts w:ascii="Arial" w:eastAsia="Arial" w:hAnsi="Arial" w:cs="Arial"/>
                <w:color w:val="000000" w:themeColor="text1"/>
                <w:sz w:val="16"/>
                <w:szCs w:val="16"/>
              </w:rPr>
              <w:t>14.6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4FE7CA" w14:textId="29110FA6"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B690D5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BF4B3B" w14:textId="3E67A9CF" w:rsidR="23A49688" w:rsidRDefault="23A49688" w:rsidP="23A49688">
            <w:pPr>
              <w:spacing w:line="257" w:lineRule="auto"/>
            </w:pPr>
            <w:r w:rsidRPr="23A49688">
              <w:rPr>
                <w:rFonts w:ascii="Arial" w:eastAsia="Arial" w:hAnsi="Arial" w:cs="Arial"/>
                <w:color w:val="000000" w:themeColor="text1"/>
                <w:sz w:val="16"/>
                <w:szCs w:val="16"/>
              </w:rPr>
              <w:t>S4-231510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E3770B" w14:textId="5B5C158E" w:rsidR="23A49688" w:rsidRDefault="23A49688" w:rsidP="23A49688">
            <w:pPr>
              <w:spacing w:line="257" w:lineRule="auto"/>
            </w:pPr>
            <w:r w:rsidRPr="23A49688">
              <w:rPr>
                <w:rFonts w:ascii="Arial" w:eastAsia="Arial" w:hAnsi="Arial" w:cs="Arial"/>
                <w:color w:val="000000" w:themeColor="text1"/>
                <w:sz w:val="16"/>
                <w:szCs w:val="16"/>
                <w:lang w:val="en-GB"/>
              </w:rPr>
              <w:t>Organization of IVAS Characterization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98E8B2" w14:textId="690D97B5" w:rsidR="23A49688" w:rsidRDefault="23A49688" w:rsidP="23A49688">
            <w:pPr>
              <w:spacing w:line="257" w:lineRule="auto"/>
            </w:pPr>
            <w:r w:rsidRPr="23A49688">
              <w:rPr>
                <w:rFonts w:ascii="Arial" w:eastAsia="Arial" w:hAnsi="Arial" w:cs="Arial"/>
                <w:color w:val="000000" w:themeColor="text1"/>
                <w:sz w:val="16"/>
                <w:szCs w:val="16"/>
              </w:rPr>
              <w:t xml:space="preserve">3GPP SA4 Audio SWG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1BC390" w14:textId="41798616" w:rsidR="23A49688" w:rsidRDefault="23A49688" w:rsidP="23A49688">
            <w:pPr>
              <w:spacing w:line="257" w:lineRule="auto"/>
              <w:jc w:val="center"/>
            </w:pPr>
            <w:r w:rsidRPr="23A49688">
              <w:rPr>
                <w:rFonts w:ascii="Arial" w:eastAsia="Arial" w:hAnsi="Arial" w:cs="Arial"/>
                <w:color w:val="000000" w:themeColor="text1"/>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C7AF7D" w14:textId="39B219DA"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F220F1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62795B" w14:textId="3F09479A" w:rsidR="23A49688" w:rsidRDefault="00000000" w:rsidP="23A49688">
            <w:pPr>
              <w:spacing w:line="257" w:lineRule="auto"/>
            </w:pPr>
            <w:hyperlink r:id="rId13">
              <w:r w:rsidR="23A49688" w:rsidRPr="23A49688">
                <w:rPr>
                  <w:rStyle w:val="Hyperlink"/>
                  <w:rFonts w:ascii="Arial" w:eastAsia="Arial" w:hAnsi="Arial" w:cs="Arial"/>
                  <w:b/>
                  <w:bCs/>
                  <w:sz w:val="16"/>
                  <w:szCs w:val="16"/>
                </w:rPr>
                <w:t>S4-231523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ED57352" w14:textId="1451A4C1" w:rsidR="23A49688" w:rsidRDefault="23A49688" w:rsidP="23A49688">
            <w:pPr>
              <w:spacing w:line="257" w:lineRule="auto"/>
            </w:pPr>
            <w:r w:rsidRPr="23A49688">
              <w:rPr>
                <w:rFonts w:ascii="Arial" w:eastAsia="Arial" w:hAnsi="Arial" w:cs="Arial"/>
                <w:color w:val="000000" w:themeColor="text1"/>
                <w:sz w:val="16"/>
                <w:szCs w:val="16"/>
              </w:rPr>
              <w:t>IVAS Usage Scenarios (IVAS-9)</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2F74AB" w14:textId="7D7DA917" w:rsidR="23A49688" w:rsidRDefault="23A49688" w:rsidP="23A49688">
            <w:pPr>
              <w:spacing w:line="257" w:lineRule="auto"/>
            </w:pPr>
            <w:r w:rsidRPr="23A49688">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261860" w14:textId="5DE8FD23" w:rsidR="23A49688" w:rsidRDefault="23A49688" w:rsidP="23A49688">
            <w:pPr>
              <w:spacing w:line="257" w:lineRule="auto"/>
              <w:jc w:val="center"/>
            </w:pPr>
            <w:r w:rsidRPr="23A49688">
              <w:rPr>
                <w:rFonts w:ascii="Arial" w:eastAsia="Arial" w:hAnsi="Arial" w:cs="Arial"/>
                <w:color w:val="000000" w:themeColor="text1"/>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CBC2EB" w14:textId="27D619A5"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518BD4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B2EB10" w14:textId="08586044" w:rsidR="23A49688" w:rsidRDefault="23A49688" w:rsidP="23A49688">
            <w:pPr>
              <w:spacing w:line="257" w:lineRule="auto"/>
            </w:pPr>
            <w:r w:rsidRPr="23A49688">
              <w:rPr>
                <w:rFonts w:ascii="Arial" w:eastAsia="Arial" w:hAnsi="Arial" w:cs="Arial"/>
                <w:color w:val="000000" w:themeColor="text1"/>
                <w:sz w:val="16"/>
                <w:szCs w:val="16"/>
              </w:rPr>
              <w:t>S4-231532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EE769C" w14:textId="6C259131" w:rsidR="23A49688" w:rsidRDefault="23A49688" w:rsidP="23A49688">
            <w:pPr>
              <w:spacing w:line="257" w:lineRule="auto"/>
            </w:pPr>
            <w:r w:rsidRPr="23A49688">
              <w:rPr>
                <w:rFonts w:ascii="Arial" w:eastAsia="Arial" w:hAnsi="Arial" w:cs="Arial"/>
                <w:color w:val="000000" w:themeColor="text1"/>
                <w:sz w:val="16"/>
                <w:szCs w:val="16"/>
                <w:lang w:val="en-GB"/>
              </w:rPr>
              <w:t>Work Plan for the ISAR v0.3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7EE2DC" w14:textId="6BEB00CB" w:rsidR="23A49688" w:rsidRDefault="23A49688" w:rsidP="23A49688">
            <w:pPr>
              <w:spacing w:line="257" w:lineRule="auto"/>
            </w:pPr>
            <w:r w:rsidRPr="23A49688">
              <w:rPr>
                <w:rFonts w:ascii="Arial" w:eastAsia="Arial" w:hAnsi="Arial" w:cs="Arial"/>
                <w:color w:val="000000" w:themeColor="text1"/>
                <w:sz w:val="16"/>
                <w:szCs w:val="16"/>
              </w:rPr>
              <w:t>Dolby Laboratories, Inc. (Rapporteur),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100CEF" w14:textId="7E3FD035"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E5EB53C" w14:textId="67EF8698" w:rsidR="23A49688" w:rsidRDefault="23A49688" w:rsidP="23A49688">
            <w:pPr>
              <w:spacing w:line="257" w:lineRule="auto"/>
            </w:pPr>
            <w:r w:rsidRPr="23A49688">
              <w:rPr>
                <w:rFonts w:ascii="Arial" w:eastAsia="Arial" w:hAnsi="Arial" w:cs="Arial"/>
                <w:color w:val="000000" w:themeColor="text1"/>
                <w:sz w:val="18"/>
                <w:szCs w:val="18"/>
              </w:rPr>
              <w:t>Agreed</w:t>
            </w:r>
          </w:p>
        </w:tc>
      </w:tr>
    </w:tbl>
    <w:p w14:paraId="57ED04F5" w14:textId="3D13154E" w:rsidR="2EFBAED5" w:rsidRDefault="23A49688" w:rsidP="22BF1A68">
      <w:pPr>
        <w:tabs>
          <w:tab w:val="left" w:pos="900"/>
          <w:tab w:val="left" w:pos="7200"/>
        </w:tabs>
        <w:spacing w:line="276" w:lineRule="auto"/>
      </w:pPr>
      <w:r w:rsidRPr="23A49688">
        <w:rPr>
          <w:rFonts w:ascii="Arial" w:eastAsia="Arial" w:hAnsi="Arial" w:cs="Arial"/>
          <w:b/>
          <w:bCs/>
          <w:color w:val="000000" w:themeColor="text1"/>
        </w:rPr>
        <w:t xml:space="preserve"> </w:t>
      </w:r>
    </w:p>
    <w:p w14:paraId="6AC9853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rPr>
        <w:t xml:space="preserve"> </w:t>
      </w:r>
    </w:p>
    <w:p w14:paraId="1406EB28"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C.2 Agreed documents (not to be presented to SA4 plenary)</w:t>
      </w:r>
    </w:p>
    <w:p w14:paraId="091F32A0" w14:textId="5A6E1CC7" w:rsidR="2EFBAED5" w:rsidRDefault="23A49688" w:rsidP="22BF1A68">
      <w:pPr>
        <w:spacing w:line="276" w:lineRule="auto"/>
      </w:pPr>
      <w:r w:rsidRPr="23A49688">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77DEEBF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091937" w14:textId="751CB665"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37A4BC" w14:textId="78033616"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D93263" w14:textId="5934E545" w:rsidR="23A49688" w:rsidRDefault="23A49688" w:rsidP="23A49688">
            <w:pPr>
              <w:spacing w:line="257" w:lineRule="auto"/>
            </w:pPr>
            <w:r w:rsidRPr="23A49688">
              <w:rPr>
                <w:rFonts w:ascii="Arial" w:eastAsia="Arial" w:hAnsi="Arial" w:cs="Arial"/>
                <w:color w:val="000000" w:themeColor="text1"/>
                <w:sz w:val="18"/>
                <w:szCs w:val="18"/>
                <w:lang w:val="en"/>
              </w:rPr>
              <w:t>Source(s)</w:t>
            </w:r>
            <w:r w:rsidRPr="23A49688">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8A6529" w14:textId="1DE9463A"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Item(s)</w:t>
            </w:r>
            <w:r w:rsidRPr="23A49688">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4296DD4" w14:textId="01A1BB7B"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7E6554F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D462E8" w14:textId="6B8EC1CE" w:rsidR="23A49688" w:rsidRDefault="00000000" w:rsidP="23A49688">
            <w:pPr>
              <w:spacing w:line="257" w:lineRule="auto"/>
            </w:pPr>
            <w:hyperlink r:id="rId14">
              <w:r w:rsidR="23A49688" w:rsidRPr="23A49688">
                <w:rPr>
                  <w:rStyle w:val="Hyperlink"/>
                  <w:rFonts w:ascii="Arial" w:eastAsia="Arial" w:hAnsi="Arial" w:cs="Arial"/>
                  <w:b/>
                  <w:bCs/>
                  <w:sz w:val="16"/>
                  <w:szCs w:val="16"/>
                </w:rPr>
                <w:t>S4-231115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CED1051" w14:textId="417B632C" w:rsidR="23A49688" w:rsidRDefault="23A49688" w:rsidP="23A49688">
            <w:pPr>
              <w:spacing w:line="257" w:lineRule="auto"/>
            </w:pPr>
            <w:r w:rsidRPr="23A49688">
              <w:rPr>
                <w:rFonts w:ascii="Arial" w:eastAsia="Arial" w:hAnsi="Arial" w:cs="Arial"/>
                <w:color w:val="000000" w:themeColor="text1"/>
                <w:sz w:val="16"/>
                <w:szCs w:val="16"/>
              </w:rPr>
              <w:t>IVAS Permanent Document IVAS-8a: Test Plan for Selection Phase, v.1.1.0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9732F1" w14:textId="4F88CC32" w:rsidR="23A49688" w:rsidRDefault="23A49688" w:rsidP="23A49688">
            <w:pPr>
              <w:spacing w:line="257" w:lineRule="auto"/>
            </w:pPr>
            <w:r w:rsidRPr="23A49688">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DDEE32" w14:textId="6CC38646"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E1A513" w14:textId="7B9E3A92"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22CE95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3E26C3" w14:textId="5F7046E4" w:rsidR="23A49688" w:rsidRDefault="00000000" w:rsidP="23A49688">
            <w:pPr>
              <w:spacing w:line="257" w:lineRule="auto"/>
            </w:pPr>
            <w:hyperlink r:id="rId15">
              <w:r w:rsidR="23A49688" w:rsidRPr="23A49688">
                <w:rPr>
                  <w:rStyle w:val="Hyperlink"/>
                  <w:rFonts w:ascii="Arial" w:eastAsia="Arial" w:hAnsi="Arial" w:cs="Arial"/>
                  <w:b/>
                  <w:bCs/>
                  <w:sz w:val="16"/>
                  <w:szCs w:val="16"/>
                </w:rPr>
                <w:t>S4-231166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D3E7E2D" w14:textId="4B6520A5" w:rsidR="23A49688" w:rsidRDefault="23A49688" w:rsidP="23A49688">
            <w:pPr>
              <w:spacing w:line="257" w:lineRule="auto"/>
            </w:pPr>
            <w:r w:rsidRPr="23A49688">
              <w:rPr>
                <w:rFonts w:ascii="Arial" w:eastAsia="Arial" w:hAnsi="Arial" w:cs="Arial"/>
                <w:color w:val="000000" w:themeColor="text1"/>
                <w:sz w:val="16"/>
                <w:szCs w:val="16"/>
              </w:rPr>
              <w:t>Draft Audio SWG Agenda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A4E08C" w14:textId="01B5C0C3" w:rsidR="23A49688" w:rsidRDefault="23A49688" w:rsidP="23A49688">
            <w:pPr>
              <w:spacing w:line="257" w:lineRule="auto"/>
            </w:pPr>
            <w:r w:rsidRPr="23A49688">
              <w:rPr>
                <w:rFonts w:ascii="Arial" w:eastAsia="Arial" w:hAnsi="Arial" w:cs="Arial"/>
                <w:color w:val="000000" w:themeColor="text1"/>
                <w:sz w:val="16"/>
                <w:szCs w:val="16"/>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E6F98E" w14:textId="12DCA465" w:rsidR="23A49688" w:rsidRDefault="23A49688" w:rsidP="23A49688">
            <w:pPr>
              <w:spacing w:line="257" w:lineRule="auto"/>
            </w:pPr>
            <w:r w:rsidRPr="23A49688">
              <w:rPr>
                <w:rFonts w:ascii="Arial" w:eastAsia="Arial" w:hAnsi="Arial" w:cs="Arial"/>
                <w:color w:val="000000" w:themeColor="text1"/>
                <w:sz w:val="16"/>
                <w:szCs w:val="16"/>
              </w:rPr>
              <w:t>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3FA838C" w14:textId="4A1078FC"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8F809EA"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5ABDA32" w14:textId="2D224EB9" w:rsidR="23A49688" w:rsidRDefault="00000000" w:rsidP="23A49688">
            <w:pPr>
              <w:spacing w:line="257" w:lineRule="auto"/>
            </w:pPr>
            <w:hyperlink r:id="rId16">
              <w:r w:rsidR="23A49688" w:rsidRPr="23A49688">
                <w:rPr>
                  <w:rStyle w:val="Hyperlink"/>
                  <w:rFonts w:ascii="Arial" w:eastAsia="Arial" w:hAnsi="Arial" w:cs="Arial"/>
                  <w:b/>
                  <w:bCs/>
                  <w:sz w:val="16"/>
                  <w:szCs w:val="16"/>
                </w:rPr>
                <w:t>S4-231228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18D96D" w14:textId="387653DA" w:rsidR="23A49688" w:rsidRDefault="23A49688" w:rsidP="23A49688">
            <w:pPr>
              <w:spacing w:line="257" w:lineRule="auto"/>
            </w:pPr>
            <w:r w:rsidRPr="23A49688">
              <w:rPr>
                <w:rFonts w:ascii="Arial" w:eastAsia="Arial" w:hAnsi="Arial" w:cs="Arial"/>
                <w:color w:val="000000" w:themeColor="text1"/>
                <w:sz w:val="16"/>
                <w:szCs w:val="16"/>
                <w:lang w:val="en-GB"/>
              </w:rPr>
              <w:t>Fulfilment of WID Objectives by the IVAS Codec Candidate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1AC606" w14:textId="11CB1F1D"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DAA94E" w14:textId="7095EF67"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79DEAB" w14:textId="1BE5EB29"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75BFB9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7DBE03" w14:textId="07B792AD" w:rsidR="23A49688" w:rsidRDefault="00000000" w:rsidP="23A49688">
            <w:pPr>
              <w:spacing w:line="257" w:lineRule="auto"/>
            </w:pPr>
            <w:hyperlink r:id="rId17">
              <w:r w:rsidR="23A49688" w:rsidRPr="23A49688">
                <w:rPr>
                  <w:rStyle w:val="Hyperlink"/>
                  <w:rFonts w:ascii="Arial" w:eastAsia="Arial" w:hAnsi="Arial" w:cs="Arial"/>
                  <w:b/>
                  <w:bCs/>
                  <w:sz w:val="16"/>
                  <w:szCs w:val="16"/>
                </w:rPr>
                <w:t>S4-231232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3C09C3" w14:textId="11EDE21D" w:rsidR="23A49688" w:rsidRDefault="23A49688" w:rsidP="23A49688">
            <w:pPr>
              <w:spacing w:line="257" w:lineRule="auto"/>
            </w:pPr>
            <w:r w:rsidRPr="23A49688">
              <w:rPr>
                <w:rFonts w:ascii="Arial" w:eastAsia="Arial" w:hAnsi="Arial" w:cs="Arial"/>
                <w:color w:val="000000" w:themeColor="text1"/>
                <w:sz w:val="16"/>
                <w:szCs w:val="16"/>
                <w:lang w:val="en-GB"/>
              </w:rPr>
              <w:t xml:space="preserve">IVAS Design Constraints Analysis of the IVAS Codec Candidate of the “IVAS Codec Public Collaboration”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0D3670" w14:textId="5CC38B9C"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A7C7C8" w14:textId="4BF7F8B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45B2FD" w14:textId="3874ADAB" w:rsidR="23A49688" w:rsidRDefault="23A49688" w:rsidP="23A49688">
            <w:pPr>
              <w:spacing w:line="257" w:lineRule="auto"/>
            </w:pPr>
            <w:r w:rsidRPr="23A49688">
              <w:rPr>
                <w:rFonts w:ascii="Arial" w:eastAsia="Arial" w:hAnsi="Arial" w:cs="Arial"/>
                <w:color w:val="000000" w:themeColor="text1"/>
                <w:sz w:val="18"/>
                <w:szCs w:val="18"/>
                <w:lang w:val="en-GB"/>
              </w:rPr>
              <w:t>Agreed</w:t>
            </w:r>
          </w:p>
        </w:tc>
      </w:tr>
      <w:tr w:rsidR="23A49688" w14:paraId="5060927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E80CDD" w14:textId="48C0C0BA" w:rsidR="23A49688" w:rsidRDefault="00000000" w:rsidP="23A49688">
            <w:pPr>
              <w:spacing w:line="257" w:lineRule="auto"/>
            </w:pPr>
            <w:hyperlink r:id="rId18">
              <w:r w:rsidR="23A49688" w:rsidRPr="23A49688">
                <w:rPr>
                  <w:rStyle w:val="Hyperlink"/>
                  <w:rFonts w:ascii="Arial" w:eastAsia="Arial" w:hAnsi="Arial" w:cs="Arial"/>
                  <w:b/>
                  <w:bCs/>
                  <w:sz w:val="16"/>
                  <w:szCs w:val="16"/>
                </w:rPr>
                <w:t>S4-231280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5500CE" w14:textId="7950F4F5" w:rsidR="23A49688" w:rsidRDefault="23A49688" w:rsidP="23A49688">
            <w:pPr>
              <w:spacing w:line="257" w:lineRule="auto"/>
            </w:pPr>
            <w:r w:rsidRPr="23A49688">
              <w:rPr>
                <w:rFonts w:ascii="Arial" w:eastAsia="Arial" w:hAnsi="Arial" w:cs="Arial"/>
                <w:color w:val="000000" w:themeColor="text1"/>
                <w:sz w:val="16"/>
                <w:szCs w:val="16"/>
                <w:lang w:val="en-GB"/>
              </w:rPr>
              <w:t>Crosscheck lab report for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D7E8105" w14:textId="0E7AF657"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NTT, Orange,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C409AA" w14:textId="35F6209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7165E4" w14:textId="3BCC4FF7"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640382E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58CFA4" w14:textId="600BE3F9" w:rsidR="23A49688" w:rsidRDefault="00000000" w:rsidP="23A49688">
            <w:pPr>
              <w:spacing w:line="257" w:lineRule="auto"/>
            </w:pPr>
            <w:hyperlink r:id="rId19">
              <w:r w:rsidR="23A49688" w:rsidRPr="23A49688">
                <w:rPr>
                  <w:rStyle w:val="Hyperlink"/>
                  <w:rFonts w:ascii="Arial" w:eastAsia="Arial" w:hAnsi="Arial" w:cs="Arial"/>
                  <w:b/>
                  <w:bCs/>
                  <w:sz w:val="16"/>
                  <w:szCs w:val="16"/>
                </w:rPr>
                <w:t>S4-231306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A47F6B9" w14:textId="15891DF6" w:rsidR="23A49688" w:rsidRDefault="23A49688" w:rsidP="23A49688">
            <w:pPr>
              <w:spacing w:line="257" w:lineRule="auto"/>
            </w:pPr>
            <w:r w:rsidRPr="23A49688">
              <w:rPr>
                <w:rFonts w:ascii="Arial" w:eastAsia="Arial" w:hAnsi="Arial" w:cs="Arial"/>
                <w:color w:val="000000" w:themeColor="text1"/>
                <w:sz w:val="16"/>
                <w:szCs w:val="16"/>
                <w:lang w:val="en-GB"/>
              </w:rPr>
              <w:t>IVAS-7a Processing plan for selection phase, v.1.1.0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758237D" w14:textId="4F334217" w:rsidR="23A49688" w:rsidRDefault="23A49688" w:rsidP="23A49688">
            <w:pPr>
              <w:spacing w:line="257" w:lineRule="auto"/>
            </w:pPr>
            <w:r w:rsidRPr="23A49688">
              <w:rPr>
                <w:rFonts w:ascii="Arial" w:eastAsia="Arial" w:hAnsi="Arial" w:cs="Arial"/>
                <w:color w:val="000000" w:themeColor="text1"/>
                <w:sz w:val="16"/>
                <w:szCs w:val="16"/>
                <w:lang w:val="en-GB"/>
              </w:rPr>
              <w:t>IVAS-7a Editor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557E4D" w14:textId="7C1AA1F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A31DAD" w14:textId="4B6E037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FA041F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496484" w14:textId="7F010D95" w:rsidR="23A49688" w:rsidRDefault="00000000" w:rsidP="23A49688">
            <w:pPr>
              <w:spacing w:line="257" w:lineRule="auto"/>
            </w:pPr>
            <w:hyperlink r:id="rId20">
              <w:r w:rsidR="23A49688" w:rsidRPr="23A49688">
                <w:rPr>
                  <w:rStyle w:val="Hyperlink"/>
                  <w:rFonts w:ascii="Arial" w:eastAsia="Arial" w:hAnsi="Arial" w:cs="Arial"/>
                  <w:b/>
                  <w:bCs/>
                  <w:sz w:val="16"/>
                  <w:szCs w:val="16"/>
                </w:rPr>
                <w:t>S4-231308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78A7DC" w14:textId="7D4B7D73" w:rsidR="23A49688" w:rsidRDefault="23A49688" w:rsidP="23A49688">
            <w:pPr>
              <w:spacing w:line="257" w:lineRule="auto"/>
            </w:pPr>
            <w:r w:rsidRPr="23A49688">
              <w:rPr>
                <w:rFonts w:ascii="Arial" w:eastAsia="Arial" w:hAnsi="Arial" w:cs="Arial"/>
                <w:color w:val="000000" w:themeColor="text1"/>
                <w:sz w:val="16"/>
                <w:szCs w:val="16"/>
                <w:lang w:val="en-GB"/>
              </w:rPr>
              <w:t>IVAS Material Collection entity Report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A18566" w14:textId="2A3D4C3F" w:rsidR="23A49688" w:rsidRDefault="23A49688" w:rsidP="23A49688">
            <w:pPr>
              <w:spacing w:line="257" w:lineRule="auto"/>
            </w:pPr>
            <w:r w:rsidRPr="23A49688">
              <w:rPr>
                <w:rFonts w:ascii="Arial" w:eastAsia="Arial" w:hAnsi="Arial" w:cs="Arial"/>
                <w:color w:val="000000" w:themeColor="text1"/>
                <w:sz w:val="16"/>
                <w:szCs w:val="16"/>
              </w:rPr>
              <w:t>Dolby Laboratories Inc., Ericsson LM, Fraunhofer IIS, Huawei Technologies Co Ltd., Nokia Corporation, Orange,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7A5181" w14:textId="330E9D62"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016C670" w14:textId="4CE2FF67"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57E61D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39288B" w14:textId="3F03F49E" w:rsidR="23A49688" w:rsidRDefault="00000000" w:rsidP="23A49688">
            <w:pPr>
              <w:spacing w:line="257" w:lineRule="auto"/>
            </w:pPr>
            <w:hyperlink r:id="rId21">
              <w:r w:rsidR="23A49688" w:rsidRPr="23A49688">
                <w:rPr>
                  <w:rStyle w:val="Hyperlink"/>
                  <w:rFonts w:ascii="Arial" w:eastAsia="Arial" w:hAnsi="Arial" w:cs="Arial"/>
                  <w:b/>
                  <w:bCs/>
                  <w:sz w:val="16"/>
                  <w:szCs w:val="16"/>
                </w:rPr>
                <w:t>S4-231384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BA1A8C" w14:textId="739A7913" w:rsidR="23A49688" w:rsidRPr="00D53937" w:rsidRDefault="23A49688" w:rsidP="23A49688">
            <w:pPr>
              <w:spacing w:line="257" w:lineRule="auto"/>
              <w:rPr>
                <w:lang w:val="fr-FR"/>
              </w:rPr>
            </w:pPr>
            <w:r w:rsidRPr="00D53937">
              <w:rPr>
                <w:rFonts w:ascii="Arial" w:eastAsia="Arial" w:hAnsi="Arial" w:cs="Arial"/>
                <w:color w:val="000000" w:themeColor="text1"/>
                <w:sz w:val="16"/>
                <w:szCs w:val="16"/>
                <w:lang w:val="fr-FR"/>
              </w:rPr>
              <w:t>Clarification on IVAS Source Code Version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CD2AE7" w14:textId="56CC445D"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D64397" w14:textId="5C037B4E"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398BA3" w14:textId="75791759"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779203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6BEEB2" w14:textId="1E5373EB" w:rsidR="23A49688" w:rsidRDefault="00000000" w:rsidP="23A49688">
            <w:pPr>
              <w:spacing w:line="257" w:lineRule="auto"/>
            </w:pPr>
            <w:hyperlink r:id="rId22">
              <w:r w:rsidR="23A49688" w:rsidRPr="23A49688">
                <w:rPr>
                  <w:rStyle w:val="Hyperlink"/>
                  <w:rFonts w:ascii="Arial" w:eastAsia="Arial" w:hAnsi="Arial" w:cs="Arial"/>
                  <w:b/>
                  <w:bCs/>
                  <w:sz w:val="16"/>
                  <w:szCs w:val="16"/>
                </w:rPr>
                <w:t>S4-231389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8821D80" w14:textId="5F04C81E" w:rsidR="23A49688" w:rsidRDefault="23A49688" w:rsidP="23A49688">
            <w:pPr>
              <w:spacing w:line="257" w:lineRule="auto"/>
            </w:pPr>
            <w:r w:rsidRPr="23A49688">
              <w:rPr>
                <w:rFonts w:ascii="Arial" w:eastAsia="Arial" w:hAnsi="Arial" w:cs="Arial"/>
                <w:color w:val="000000" w:themeColor="text1"/>
                <w:sz w:val="16"/>
                <w:szCs w:val="16"/>
                <w:lang w:val="en-GB"/>
              </w:rPr>
              <w:t>Consistent Versioning of 3GPP Speech and Audio Codecs Across Releases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0AC84D" w14:textId="2E78F1B8" w:rsidR="23A49688" w:rsidRDefault="23A49688" w:rsidP="23A49688">
            <w:pPr>
              <w:spacing w:line="257" w:lineRule="auto"/>
            </w:pPr>
            <w:r w:rsidRPr="23A49688">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F62424" w14:textId="3A4CD0FD" w:rsidR="23A49688" w:rsidRDefault="23A49688" w:rsidP="23A49688">
            <w:pPr>
              <w:spacing w:line="257" w:lineRule="auto"/>
              <w:jc w:val="center"/>
            </w:pPr>
            <w:r w:rsidRPr="23A49688">
              <w:rPr>
                <w:rFonts w:ascii="Arial" w:eastAsia="Arial" w:hAnsi="Arial" w:cs="Arial"/>
                <w:color w:val="000000" w:themeColor="text1"/>
                <w:sz w:val="16"/>
                <w:szCs w:val="16"/>
              </w:rPr>
              <w:t>7.12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716C53" w14:textId="437DF0F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2AF66A2"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193CE4" w14:textId="17196384" w:rsidR="23A49688" w:rsidRDefault="00000000" w:rsidP="23A49688">
            <w:pPr>
              <w:spacing w:line="257" w:lineRule="auto"/>
            </w:pPr>
            <w:hyperlink r:id="rId23">
              <w:r w:rsidR="23A49688" w:rsidRPr="23A49688">
                <w:rPr>
                  <w:rStyle w:val="Hyperlink"/>
                  <w:rFonts w:ascii="Arial" w:eastAsia="Arial" w:hAnsi="Arial" w:cs="Arial"/>
                  <w:b/>
                  <w:bCs/>
                  <w:sz w:val="16"/>
                  <w:szCs w:val="16"/>
                </w:rPr>
                <w:t>S4-231393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A18B6B" w14:textId="4A6537A4" w:rsidR="23A49688" w:rsidRDefault="23A49688" w:rsidP="23A49688">
            <w:pPr>
              <w:spacing w:line="257" w:lineRule="auto"/>
            </w:pPr>
            <w:r w:rsidRPr="23A49688">
              <w:rPr>
                <w:rFonts w:ascii="Arial" w:eastAsia="Arial" w:hAnsi="Arial" w:cs="Arial"/>
                <w:color w:val="000000" w:themeColor="text1"/>
                <w:sz w:val="16"/>
                <w:szCs w:val="16"/>
                <w:lang w:val="en-GB"/>
              </w:rPr>
              <w:t>Overview of IVAS selection phase deliverables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4F52DA" w14:textId="753350F0"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479DB6" w14:textId="23355EC7"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7A4684" w14:textId="6733D7E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620C97E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7543A7" w14:textId="2E291D4F" w:rsidR="23A49688" w:rsidRDefault="00000000" w:rsidP="23A49688">
            <w:pPr>
              <w:spacing w:line="257" w:lineRule="auto"/>
            </w:pPr>
            <w:hyperlink r:id="rId24">
              <w:r w:rsidR="23A49688" w:rsidRPr="23A49688">
                <w:rPr>
                  <w:rStyle w:val="Hyperlink"/>
                  <w:rFonts w:ascii="Arial" w:eastAsia="Arial" w:hAnsi="Arial" w:cs="Arial"/>
                  <w:b/>
                  <w:bCs/>
                  <w:sz w:val="16"/>
                  <w:szCs w:val="16"/>
                </w:rPr>
                <w:t>S4-231403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9D53A99" w14:textId="3189F9C1" w:rsidR="23A49688" w:rsidRDefault="23A49688" w:rsidP="23A49688">
            <w:pPr>
              <w:spacing w:line="257" w:lineRule="auto"/>
            </w:pPr>
            <w:r w:rsidRPr="23A49688">
              <w:rPr>
                <w:rFonts w:ascii="Arial" w:eastAsia="Arial" w:hAnsi="Arial" w:cs="Arial"/>
                <w:color w:val="000000" w:themeColor="text1"/>
                <w:sz w:val="16"/>
                <w:szCs w:val="16"/>
                <w:lang w:val="en-GB"/>
              </w:rPr>
              <w:t>High-Level Description of the IVAS Codec Candidate of the “IVAS Codec Public Collaboration”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70ECF1" w14:textId="61C5146E" w:rsidR="23A49688" w:rsidRDefault="23A49688" w:rsidP="23A49688">
            <w:pPr>
              <w:spacing w:line="257" w:lineRule="auto"/>
            </w:pPr>
            <w:r w:rsidRPr="23A49688">
              <w:rPr>
                <w:rFonts w:ascii="Arial" w:eastAsia="Arial" w:hAnsi="Arial" w:cs="Arial"/>
                <w:color w:val="000000" w:themeColor="text1"/>
                <w:sz w:val="16"/>
                <w:szCs w:val="16"/>
                <w:lang w:val="en-GB"/>
              </w:rPr>
              <w:t xml:space="preserve">Dolby Laboratories Inc., Ericsson LM, Fraunhofer IIS, Huawei Technologies Co Ltd., Nokia Corporation, NTT, Orange, Panasonic Holdings Corporation, Philips International B.V., Qualcomm Incorporated, VoiceAge Corporation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098996" w14:textId="5DB4500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2EB9B4E" w14:textId="722B3B0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2AEA7C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36A94F7" w14:textId="3E3F82BD" w:rsidR="23A49688" w:rsidRDefault="00000000" w:rsidP="23A49688">
            <w:pPr>
              <w:spacing w:line="257" w:lineRule="auto"/>
            </w:pPr>
            <w:hyperlink r:id="rId25">
              <w:r w:rsidR="23A49688" w:rsidRPr="23A49688">
                <w:rPr>
                  <w:rStyle w:val="Hyperlink"/>
                  <w:rFonts w:ascii="Arial" w:eastAsia="Arial" w:hAnsi="Arial" w:cs="Arial"/>
                  <w:b/>
                  <w:bCs/>
                  <w:sz w:val="16"/>
                  <w:szCs w:val="16"/>
                </w:rPr>
                <w:t>S4-231405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4A2BBD" w14:textId="2AFCF5D8" w:rsidR="23A49688" w:rsidRDefault="23A49688" w:rsidP="23A49688">
            <w:pPr>
              <w:spacing w:line="257" w:lineRule="auto"/>
            </w:pPr>
            <w:r w:rsidRPr="23A49688">
              <w:rPr>
                <w:rFonts w:ascii="Arial" w:eastAsia="Arial" w:hAnsi="Arial" w:cs="Arial"/>
                <w:color w:val="000000" w:themeColor="text1"/>
                <w:sz w:val="16"/>
                <w:szCs w:val="16"/>
              </w:rPr>
              <w:t>Proposed Update on IVAS Source Code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52715F" w14:textId="0A3C2EAC"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3DC0EE" w14:textId="3C5C227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424E82" w14:textId="5CD3972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FA1575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113D01" w14:textId="70E63288" w:rsidR="23A49688" w:rsidRDefault="23A49688" w:rsidP="23A49688">
            <w:pPr>
              <w:spacing w:line="257" w:lineRule="auto"/>
            </w:pPr>
            <w:r w:rsidRPr="23A49688">
              <w:rPr>
                <w:rFonts w:ascii="Arial" w:eastAsia="Arial" w:hAnsi="Arial" w:cs="Arial"/>
                <w:color w:val="000000" w:themeColor="text1"/>
                <w:sz w:val="16"/>
                <w:szCs w:val="16"/>
              </w:rPr>
              <w:t>S4-231421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0D45BC" w14:textId="60577666" w:rsidR="23A49688" w:rsidRDefault="23A49688" w:rsidP="23A49688">
            <w:pPr>
              <w:spacing w:line="257" w:lineRule="auto"/>
            </w:pPr>
            <w:r w:rsidRPr="23A49688">
              <w:rPr>
                <w:rFonts w:ascii="Arial" w:eastAsia="Arial" w:hAnsi="Arial" w:cs="Arial"/>
                <w:color w:val="000000" w:themeColor="text1"/>
                <w:sz w:val="16"/>
                <w:szCs w:val="16"/>
                <w:lang w:val="en-GB"/>
              </w:rPr>
              <w:t xml:space="preserve">Custom format for delay/error profile used for JBM performance testing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D1DB14" w14:textId="6F4ABF1A"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138961" w14:textId="7C264257" w:rsidR="23A49688" w:rsidRDefault="23A49688" w:rsidP="23A49688">
            <w:pPr>
              <w:spacing w:line="257" w:lineRule="auto"/>
              <w:jc w:val="center"/>
            </w:pPr>
            <w:r w:rsidRPr="23A49688">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99F3E5" w14:textId="005C94E8"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FC94E8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BCD72D" w14:textId="2F5013FC" w:rsidR="23A49688" w:rsidRDefault="23A49688" w:rsidP="23A49688">
            <w:pPr>
              <w:spacing w:line="257" w:lineRule="auto"/>
            </w:pPr>
            <w:r w:rsidRPr="23A49688">
              <w:rPr>
                <w:rFonts w:ascii="Arial" w:eastAsia="Arial" w:hAnsi="Arial" w:cs="Arial"/>
                <w:color w:val="000000" w:themeColor="text1"/>
                <w:sz w:val="16"/>
                <w:szCs w:val="16"/>
              </w:rPr>
              <w:t>S4-231433</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037A3E" w14:textId="124209C1" w:rsidR="23A49688" w:rsidRDefault="23A49688" w:rsidP="23A49688">
            <w:pPr>
              <w:spacing w:line="257" w:lineRule="auto"/>
            </w:pPr>
            <w:r w:rsidRPr="23A49688">
              <w:rPr>
                <w:rFonts w:ascii="Arial" w:eastAsia="Arial" w:hAnsi="Arial" w:cs="Arial"/>
                <w:color w:val="000000" w:themeColor="text1"/>
                <w:sz w:val="16"/>
                <w:szCs w:val="16"/>
                <w:lang w:val="en-GB"/>
              </w:rPr>
              <w:t>Host Lab Report IVAS Selection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CF8D4B" w14:textId="222B491B"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25AB4F" w14:textId="52959247"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329A9E" w14:textId="27EBA302"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56D048A"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5319BC" w14:textId="7FD116C0" w:rsidR="23A49688" w:rsidRDefault="23A49688" w:rsidP="23A49688">
            <w:pPr>
              <w:spacing w:line="257" w:lineRule="auto"/>
            </w:pPr>
            <w:r w:rsidRPr="23A49688">
              <w:rPr>
                <w:rFonts w:ascii="Arial" w:eastAsia="Arial" w:hAnsi="Arial" w:cs="Arial"/>
                <w:color w:val="000000" w:themeColor="text1"/>
                <w:sz w:val="16"/>
                <w:szCs w:val="16"/>
              </w:rPr>
              <w:t>S4-231460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9EEEE6" w14:textId="523F392C" w:rsidR="23A49688" w:rsidRDefault="23A49688" w:rsidP="23A49688">
            <w:pPr>
              <w:spacing w:line="257" w:lineRule="auto"/>
            </w:pPr>
            <w:r w:rsidRPr="23A49688">
              <w:rPr>
                <w:rFonts w:ascii="Arial" w:eastAsia="Arial" w:hAnsi="Arial" w:cs="Arial"/>
                <w:color w:val="000000" w:themeColor="text1"/>
                <w:sz w:val="16"/>
                <w:szCs w:val="16"/>
              </w:rPr>
              <w:t>Stereo capture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3F219A" w14:textId="4F693088" w:rsidR="23A49688" w:rsidRDefault="23A49688" w:rsidP="23A49688">
            <w:pPr>
              <w:spacing w:line="257" w:lineRule="auto"/>
            </w:pPr>
            <w:r w:rsidRPr="23A49688">
              <w:rPr>
                <w:rFonts w:ascii="Arial" w:eastAsia="Arial" w:hAnsi="Arial" w:cs="Arial"/>
                <w:color w:val="000000" w:themeColor="text1"/>
                <w:sz w:val="16"/>
                <w:szCs w:val="16"/>
                <w:lang w:val="en-GB"/>
              </w:rPr>
              <w:t>Beijing Xiaomi Mobile Software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58A66DE" w14:textId="4FA6C30D"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BAE1AF" w14:textId="46739ACB" w:rsidR="23A49688" w:rsidRDefault="23A49688" w:rsidP="23A49688">
            <w:pPr>
              <w:spacing w:line="257" w:lineRule="auto"/>
            </w:pPr>
            <w:r w:rsidRPr="23A49688">
              <w:rPr>
                <w:rFonts w:ascii="Arial" w:eastAsia="Arial" w:hAnsi="Arial" w:cs="Arial"/>
                <w:color w:val="000000" w:themeColor="text1"/>
                <w:sz w:val="18"/>
                <w:szCs w:val="18"/>
              </w:rPr>
              <w:t>Agreed</w:t>
            </w:r>
          </w:p>
        </w:tc>
      </w:tr>
    </w:tbl>
    <w:p w14:paraId="785ADA02" w14:textId="1944F614" w:rsidR="2EFBAED5" w:rsidRDefault="23A49688" w:rsidP="22BF1A68">
      <w:pPr>
        <w:spacing w:line="276" w:lineRule="auto"/>
      </w:pPr>
      <w:r w:rsidRPr="23A49688">
        <w:rPr>
          <w:rFonts w:ascii="Arial" w:eastAsia="Arial" w:hAnsi="Arial" w:cs="Arial"/>
          <w:color w:val="000000" w:themeColor="text1"/>
          <w:sz w:val="20"/>
          <w:szCs w:val="20"/>
        </w:rPr>
        <w:t xml:space="preserve"> </w:t>
      </w:r>
    </w:p>
    <w:p w14:paraId="24D48A4B" w14:textId="46A79CCD" w:rsidR="2EFBAED5" w:rsidRDefault="2EFBAED5" w:rsidP="55DB41DA">
      <w:pPr>
        <w:spacing w:line="276" w:lineRule="auto"/>
        <w:rPr>
          <w:rFonts w:ascii="Arial" w:eastAsia="Arial" w:hAnsi="Arial" w:cs="Arial"/>
          <w:color w:val="000000" w:themeColor="text1"/>
          <w:sz w:val="20"/>
          <w:szCs w:val="20"/>
        </w:rPr>
      </w:pPr>
    </w:p>
    <w:p w14:paraId="2814A983"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8EE093C" w14:textId="5A6E1CC7" w:rsidR="2EFBAED5" w:rsidRDefault="23A49688" w:rsidP="22BF1A68">
      <w:pPr>
        <w:tabs>
          <w:tab w:val="left" w:pos="900"/>
          <w:tab w:val="left" w:pos="7200"/>
        </w:tabs>
        <w:spacing w:line="276" w:lineRule="auto"/>
      </w:pPr>
      <w:r w:rsidRPr="23A49688">
        <w:rPr>
          <w:rFonts w:ascii="Arial" w:eastAsia="Arial" w:hAnsi="Arial" w:cs="Arial"/>
          <w:b/>
          <w:bCs/>
          <w:color w:val="000000" w:themeColor="text1"/>
          <w:lang w:val="en"/>
        </w:rPr>
        <w:t>C.3 Other status than agreed documents (not to be presented to SA4 plenary)</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2E77014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A714EEB" w14:textId="23443B0A"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DEA822" w14:textId="34643D88"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EEF71A" w14:textId="3A730E78" w:rsidR="23A49688" w:rsidRDefault="23A49688" w:rsidP="23A49688">
            <w:pPr>
              <w:spacing w:line="257" w:lineRule="auto"/>
            </w:pPr>
            <w:r w:rsidRPr="23A49688">
              <w:rPr>
                <w:rFonts w:ascii="Arial" w:eastAsia="Arial" w:hAnsi="Arial" w:cs="Arial"/>
                <w:color w:val="000000" w:themeColor="text1"/>
                <w:sz w:val="18"/>
                <w:szCs w:val="18"/>
                <w:lang w:val="en"/>
              </w:rPr>
              <w:t>Source(s)</w:t>
            </w:r>
            <w:r w:rsidRPr="23A49688">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340BA1" w14:textId="6761EB2C"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Item(s)</w:t>
            </w:r>
            <w:r w:rsidRPr="23A49688">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A5FB00" w14:textId="53F6A045"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14BB5E8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FF476B" w14:textId="265F57F5" w:rsidR="23A49688" w:rsidRDefault="00000000" w:rsidP="23A49688">
            <w:pPr>
              <w:spacing w:line="257" w:lineRule="auto"/>
            </w:pPr>
            <w:hyperlink r:id="rId26">
              <w:r w:rsidR="23A49688" w:rsidRPr="23A49688">
                <w:rPr>
                  <w:rStyle w:val="Hyperlink"/>
                  <w:rFonts w:ascii="Arial" w:eastAsia="Arial" w:hAnsi="Arial" w:cs="Arial"/>
                  <w:b/>
                  <w:bCs/>
                  <w:sz w:val="16"/>
                  <w:szCs w:val="16"/>
                </w:rPr>
                <w:t>S4-231226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491BA4" w14:textId="178973A0" w:rsidR="23A49688" w:rsidRDefault="23A49688" w:rsidP="23A49688">
            <w:pPr>
              <w:spacing w:line="257" w:lineRule="auto"/>
            </w:pPr>
            <w:r w:rsidRPr="23A49688">
              <w:rPr>
                <w:rFonts w:ascii="Arial" w:eastAsia="Arial" w:hAnsi="Arial" w:cs="Arial"/>
                <w:color w:val="000000" w:themeColor="text1"/>
                <w:sz w:val="16"/>
                <w:szCs w:val="16"/>
                <w:lang w:val="en-GB"/>
              </w:rPr>
              <w:t>Global Analysis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DC26A3" w14:textId="61F47186"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AD236E" w14:textId="73A15883"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3E8B7D" w14:textId="25586E4E"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B9141C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FC3C91" w14:textId="6B65D121" w:rsidR="23A49688" w:rsidRDefault="00000000" w:rsidP="23A49688">
            <w:pPr>
              <w:spacing w:line="257" w:lineRule="auto"/>
            </w:pPr>
            <w:hyperlink r:id="rId27">
              <w:r w:rsidR="23A49688" w:rsidRPr="23A49688">
                <w:rPr>
                  <w:rStyle w:val="Hyperlink"/>
                  <w:rFonts w:ascii="Arial" w:eastAsia="Arial" w:hAnsi="Arial" w:cs="Arial"/>
                  <w:b/>
                  <w:bCs/>
                  <w:sz w:val="16"/>
                  <w:szCs w:val="16"/>
                </w:rPr>
                <w:t>S4-231227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7F8CF3" w14:textId="02ACEA95" w:rsidR="23A49688" w:rsidRDefault="23A49688" w:rsidP="23A49688">
            <w:pPr>
              <w:spacing w:line="257" w:lineRule="auto"/>
            </w:pPr>
            <w:r w:rsidRPr="23A49688">
              <w:rPr>
                <w:rFonts w:ascii="Arial" w:eastAsia="Arial" w:hAnsi="Arial" w:cs="Arial"/>
                <w:color w:val="000000" w:themeColor="text1"/>
                <w:sz w:val="16"/>
                <w:szCs w:val="16"/>
                <w:lang w:val="en-GB"/>
              </w:rPr>
              <w:t>FORCE Technology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D6C9CE" w14:textId="3DCAF948" w:rsidR="23A49688" w:rsidRDefault="23A49688" w:rsidP="23A49688">
            <w:pPr>
              <w:spacing w:line="257" w:lineRule="auto"/>
            </w:pPr>
            <w:r w:rsidRPr="23A49688">
              <w:rPr>
                <w:rFonts w:ascii="Arial" w:eastAsia="Arial" w:hAnsi="Arial" w:cs="Arial"/>
                <w:color w:val="000000" w:themeColor="text1"/>
                <w:sz w:val="16"/>
                <w:szCs w:val="16"/>
              </w:rPr>
              <w:t>FORCE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65A46D" w14:textId="55EC9503"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14D418A" w14:textId="31CF4771"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79F6B30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61816C" w14:textId="3AD31F72" w:rsidR="23A49688" w:rsidRDefault="00000000" w:rsidP="23A49688">
            <w:pPr>
              <w:spacing w:line="257" w:lineRule="auto"/>
            </w:pPr>
            <w:hyperlink r:id="rId28">
              <w:r w:rsidR="23A49688" w:rsidRPr="23A49688">
                <w:rPr>
                  <w:rStyle w:val="Hyperlink"/>
                  <w:rFonts w:ascii="Arial" w:eastAsia="Arial" w:hAnsi="Arial" w:cs="Arial"/>
                  <w:b/>
                  <w:bCs/>
                  <w:sz w:val="16"/>
                  <w:szCs w:val="16"/>
                </w:rPr>
                <w:t>S4-231230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4784AA" w14:textId="5A2D9F52" w:rsidR="23A49688" w:rsidRDefault="23A49688" w:rsidP="23A49688">
            <w:pPr>
              <w:spacing w:line="257" w:lineRule="auto"/>
            </w:pPr>
            <w:r w:rsidRPr="23A49688">
              <w:rPr>
                <w:rFonts w:ascii="Arial" w:eastAsia="Arial" w:hAnsi="Arial" w:cs="Arial"/>
                <w:color w:val="000000" w:themeColor="text1"/>
                <w:sz w:val="16"/>
                <w:szCs w:val="16"/>
                <w:lang w:val="en-GB"/>
              </w:rPr>
              <w:t xml:space="preserve">Custom format for delay/error profile used for JBM performance testing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D6F7F5" w14:textId="2768E6E3"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F72559" w14:textId="196B5001" w:rsidR="23A49688" w:rsidRDefault="23A49688" w:rsidP="23A49688">
            <w:pPr>
              <w:spacing w:line="257" w:lineRule="auto"/>
              <w:jc w:val="center"/>
            </w:pPr>
            <w:r w:rsidRPr="23A49688">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552594" w14:textId="5253C695"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0B2F963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A32502" w14:textId="5E2A67AE" w:rsidR="23A49688" w:rsidRDefault="00000000" w:rsidP="23A49688">
            <w:pPr>
              <w:spacing w:line="257" w:lineRule="auto"/>
            </w:pPr>
            <w:hyperlink r:id="rId29">
              <w:r w:rsidR="23A49688" w:rsidRPr="23A49688">
                <w:rPr>
                  <w:rStyle w:val="Hyperlink"/>
                  <w:rFonts w:ascii="Arial" w:eastAsia="Arial" w:hAnsi="Arial" w:cs="Arial"/>
                  <w:b/>
                  <w:bCs/>
                  <w:sz w:val="16"/>
                  <w:szCs w:val="16"/>
                </w:rPr>
                <w:t>S4-231231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899552" w14:textId="7D0FB90E" w:rsidR="23A49688" w:rsidRDefault="23A49688" w:rsidP="23A49688">
            <w:pPr>
              <w:spacing w:line="257" w:lineRule="auto"/>
            </w:pPr>
            <w:r w:rsidRPr="23A49688">
              <w:rPr>
                <w:rFonts w:ascii="Arial" w:eastAsia="Arial" w:hAnsi="Arial" w:cs="Arial"/>
                <w:color w:val="000000" w:themeColor="text1"/>
                <w:sz w:val="16"/>
                <w:szCs w:val="16"/>
                <w:lang w:val="en-GB"/>
              </w:rPr>
              <w:t>VoiceAge IPR declaration for the IVAS_Codec project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9E5758" w14:textId="48BC78C3" w:rsidR="23A49688" w:rsidRDefault="23A49688" w:rsidP="23A49688">
            <w:pPr>
              <w:spacing w:line="257" w:lineRule="auto"/>
            </w:pPr>
            <w:r w:rsidRPr="23A49688">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57EAEA" w14:textId="55F42544"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A88F87" w14:textId="627F4921"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D9D04D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141D26" w14:textId="3D906F5B" w:rsidR="23A49688" w:rsidRDefault="00000000" w:rsidP="23A49688">
            <w:pPr>
              <w:spacing w:line="257" w:lineRule="auto"/>
            </w:pPr>
            <w:hyperlink r:id="rId30">
              <w:r w:rsidR="23A49688" w:rsidRPr="23A49688">
                <w:rPr>
                  <w:rStyle w:val="Hyperlink"/>
                  <w:rFonts w:ascii="Arial" w:eastAsia="Arial" w:hAnsi="Arial" w:cs="Arial"/>
                  <w:b/>
                  <w:bCs/>
                  <w:sz w:val="16"/>
                  <w:szCs w:val="16"/>
                </w:rPr>
                <w:t>S4-231233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BE70955" w14:textId="116A9FC2" w:rsidR="23A49688" w:rsidRDefault="23A49688" w:rsidP="23A49688">
            <w:pPr>
              <w:spacing w:line="257" w:lineRule="auto"/>
            </w:pPr>
            <w:r w:rsidRPr="23A49688">
              <w:rPr>
                <w:rFonts w:ascii="Arial" w:eastAsia="Arial" w:hAnsi="Arial" w:cs="Arial"/>
                <w:color w:val="000000" w:themeColor="text1"/>
                <w:sz w:val="16"/>
                <w:szCs w:val="16"/>
                <w:lang w:val="en-GB"/>
              </w:rPr>
              <w:t>High-Level Description of the IVAS Codec Candidate of the “IVAS Codec Public Collaboration”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5E17F6" w14:textId="4880AE24" w:rsidR="23A49688" w:rsidRDefault="23A49688" w:rsidP="23A49688">
            <w:pPr>
              <w:spacing w:line="257" w:lineRule="auto"/>
            </w:pPr>
            <w:r w:rsidRPr="23A49688">
              <w:rPr>
                <w:rFonts w:ascii="Arial" w:eastAsia="Arial" w:hAnsi="Arial" w:cs="Arial"/>
                <w:color w:val="000000" w:themeColor="text1"/>
                <w:sz w:val="16"/>
                <w:szCs w:val="16"/>
                <w:lang w:val="en-GB"/>
              </w:rPr>
              <w:t xml:space="preserve">Dolby Laboratories Inc., Ericsson LM, Fraunhofer IIS, Huawei Technologies Co Ltd., Nokia Corporation, NTT, Orange, Panasonic Holdings Corporation, Philips International B.V., Qualcomm Incorporated, VoiceAge Corporation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B311B0" w14:textId="46DFB88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606E2A" w14:textId="44373E09"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E84C0F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2237E5" w14:textId="43FD01F1" w:rsidR="23A49688" w:rsidRDefault="00000000" w:rsidP="23A49688">
            <w:pPr>
              <w:spacing w:line="257" w:lineRule="auto"/>
            </w:pPr>
            <w:hyperlink r:id="rId31">
              <w:r w:rsidR="23A49688" w:rsidRPr="23A49688">
                <w:rPr>
                  <w:rStyle w:val="Hyperlink"/>
                  <w:rFonts w:ascii="Arial" w:eastAsia="Arial" w:hAnsi="Arial" w:cs="Arial"/>
                  <w:b/>
                  <w:bCs/>
                  <w:sz w:val="16"/>
                  <w:szCs w:val="16"/>
                </w:rPr>
                <w:t>S4-231240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73F975" w14:textId="6161E021" w:rsidR="23A49688" w:rsidRDefault="23A49688" w:rsidP="23A49688">
            <w:pPr>
              <w:spacing w:line="257" w:lineRule="auto"/>
            </w:pPr>
            <w:r w:rsidRPr="23A49688">
              <w:rPr>
                <w:rFonts w:ascii="Arial" w:eastAsia="Arial" w:hAnsi="Arial" w:cs="Arial"/>
                <w:color w:val="000000" w:themeColor="text1"/>
                <w:sz w:val="16"/>
                <w:szCs w:val="16"/>
                <w:lang w:val="en-GB"/>
              </w:rPr>
              <w:t>Thoughts on the cost sharing for the fixed-point code creation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25B296" w14:textId="049D8BE0" w:rsidR="23A49688" w:rsidRDefault="23A49688" w:rsidP="23A49688">
            <w:pPr>
              <w:spacing w:line="257" w:lineRule="auto"/>
            </w:pPr>
            <w:r w:rsidRPr="23A49688">
              <w:rPr>
                <w:rFonts w:ascii="Arial" w:eastAsia="Arial" w:hAnsi="Arial" w:cs="Arial"/>
                <w:color w:val="000000" w:themeColor="text1"/>
                <w:sz w:val="16"/>
                <w:szCs w:val="16"/>
              </w:rPr>
              <w:t>Panasonic Holdings Corporation, NTT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EA644F" w14:textId="10BE35B9"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55FA4E" w14:textId="560F872A" w:rsidR="23A49688" w:rsidRDefault="23A49688" w:rsidP="23A49688">
            <w:pPr>
              <w:spacing w:line="257" w:lineRule="auto"/>
            </w:pPr>
            <w:r w:rsidRPr="23A49688">
              <w:rPr>
                <w:rFonts w:ascii="Arial" w:eastAsia="Arial" w:hAnsi="Arial" w:cs="Arial"/>
                <w:color w:val="000000" w:themeColor="text1"/>
                <w:sz w:val="18"/>
                <w:szCs w:val="18"/>
                <w:lang w:val="en-GB"/>
              </w:rPr>
              <w:t>Noted</w:t>
            </w:r>
          </w:p>
        </w:tc>
      </w:tr>
      <w:tr w:rsidR="23A49688" w14:paraId="71728A04"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FEA3E6" w14:textId="7F20A705" w:rsidR="23A49688" w:rsidRDefault="00000000" w:rsidP="23A49688">
            <w:pPr>
              <w:spacing w:line="257" w:lineRule="auto"/>
            </w:pPr>
            <w:hyperlink r:id="rId32">
              <w:r w:rsidR="23A49688" w:rsidRPr="23A49688">
                <w:rPr>
                  <w:rStyle w:val="Hyperlink"/>
                  <w:rFonts w:ascii="Arial" w:eastAsia="Arial" w:hAnsi="Arial" w:cs="Arial"/>
                  <w:b/>
                  <w:bCs/>
                  <w:sz w:val="16"/>
                  <w:szCs w:val="16"/>
                </w:rPr>
                <w:t>S4-231244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4FD894E" w14:textId="0E28C9CD" w:rsidR="23A49688" w:rsidRPr="00D53937" w:rsidRDefault="23A49688" w:rsidP="23A49688">
            <w:pPr>
              <w:spacing w:line="257" w:lineRule="auto"/>
              <w:rPr>
                <w:lang w:val="fr-FR"/>
              </w:rPr>
            </w:pPr>
            <w:r w:rsidRPr="00D53937">
              <w:rPr>
                <w:rFonts w:ascii="Arial" w:eastAsia="Arial" w:hAnsi="Arial" w:cs="Arial"/>
                <w:color w:val="000000" w:themeColor="text1"/>
                <w:sz w:val="16"/>
                <w:szCs w:val="16"/>
                <w:lang w:val="fr-FR"/>
              </w:rPr>
              <w:t>Clarification on IVAS Source Code Version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22A93F" w14:textId="0FE721A5"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4A0C602" w14:textId="478E69FA"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9E9C948" w14:textId="0C2147CB"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314EFE5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279368" w14:textId="0018E2FC" w:rsidR="23A49688" w:rsidRDefault="00000000" w:rsidP="23A49688">
            <w:pPr>
              <w:spacing w:line="257" w:lineRule="auto"/>
            </w:pPr>
            <w:hyperlink r:id="rId33">
              <w:r w:rsidR="23A49688" w:rsidRPr="23A49688">
                <w:rPr>
                  <w:rStyle w:val="Hyperlink"/>
                  <w:rFonts w:ascii="Arial" w:eastAsia="Arial" w:hAnsi="Arial" w:cs="Arial"/>
                  <w:b/>
                  <w:bCs/>
                  <w:sz w:val="16"/>
                  <w:szCs w:val="16"/>
                </w:rPr>
                <w:t>S4-231245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9A29DC" w14:textId="5A2604DA" w:rsidR="23A49688" w:rsidRDefault="23A49688" w:rsidP="23A49688">
            <w:pPr>
              <w:spacing w:line="257" w:lineRule="auto"/>
            </w:pPr>
            <w:r w:rsidRPr="23A49688">
              <w:rPr>
                <w:rFonts w:ascii="Arial" w:eastAsia="Arial" w:hAnsi="Arial" w:cs="Arial"/>
                <w:color w:val="000000" w:themeColor="text1"/>
                <w:sz w:val="16"/>
                <w:szCs w:val="16"/>
                <w:lang w:val="en-GB"/>
              </w:rPr>
              <w:t>Host Lab Report IVAS Selection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ADFD7A" w14:textId="679B89A1"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87EF35" w14:textId="62B8BAB0"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743937" w14:textId="730348F4"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0228758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682DC2" w14:textId="43FD9580" w:rsidR="23A49688" w:rsidRDefault="00000000" w:rsidP="23A49688">
            <w:pPr>
              <w:spacing w:line="257" w:lineRule="auto"/>
            </w:pPr>
            <w:hyperlink r:id="rId34">
              <w:r w:rsidR="23A49688" w:rsidRPr="23A49688">
                <w:rPr>
                  <w:rStyle w:val="Hyperlink"/>
                  <w:rFonts w:ascii="Arial" w:eastAsia="Arial" w:hAnsi="Arial" w:cs="Arial"/>
                  <w:b/>
                  <w:bCs/>
                  <w:sz w:val="16"/>
                  <w:szCs w:val="16"/>
                </w:rPr>
                <w:t>S4-231246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475677" w14:textId="5E239162" w:rsidR="23A49688" w:rsidRDefault="23A49688" w:rsidP="23A49688">
            <w:pPr>
              <w:spacing w:line="257" w:lineRule="auto"/>
            </w:pPr>
            <w:r w:rsidRPr="23A49688">
              <w:rPr>
                <w:rFonts w:ascii="Arial" w:eastAsia="Arial" w:hAnsi="Arial" w:cs="Arial"/>
                <w:color w:val="000000" w:themeColor="text1"/>
                <w:sz w:val="16"/>
                <w:szCs w:val="16"/>
                <w:lang w:val="en-GB"/>
              </w:rPr>
              <w:t>DRAFT TS 26.258 (Codec for Immersive Voice and Audio Services; C code (floating-point))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CA69D1" w14:textId="62E239BC"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0A9EFC" w14:textId="627A3A8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5FDF8B" w14:textId="4D0B7381" w:rsidR="23A49688" w:rsidRDefault="23A49688" w:rsidP="23A49688">
            <w:pPr>
              <w:spacing w:line="257" w:lineRule="auto"/>
            </w:pPr>
            <w:r w:rsidRPr="23A49688">
              <w:rPr>
                <w:rFonts w:ascii="Arial" w:eastAsia="Arial" w:hAnsi="Arial" w:cs="Arial"/>
                <w:color w:val="000000" w:themeColor="text1"/>
                <w:sz w:val="18"/>
                <w:szCs w:val="18"/>
                <w:lang w:val="en-GB"/>
              </w:rPr>
              <w:t>Revised</w:t>
            </w:r>
          </w:p>
        </w:tc>
      </w:tr>
      <w:tr w:rsidR="23A49688" w14:paraId="4D8B1CF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315FFE" w14:textId="17F5DD14" w:rsidR="23A49688" w:rsidRDefault="00000000" w:rsidP="23A49688">
            <w:pPr>
              <w:spacing w:line="257" w:lineRule="auto"/>
            </w:pPr>
            <w:hyperlink r:id="rId35">
              <w:r w:rsidR="23A49688" w:rsidRPr="23A49688">
                <w:rPr>
                  <w:rStyle w:val="Hyperlink"/>
                  <w:rFonts w:ascii="Arial" w:eastAsia="Arial" w:hAnsi="Arial" w:cs="Arial"/>
                  <w:b/>
                  <w:bCs/>
                  <w:sz w:val="16"/>
                  <w:szCs w:val="16"/>
                </w:rPr>
                <w:t>S4-231247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70A9C5" w14:textId="2D1785FF" w:rsidR="23A49688" w:rsidRDefault="23A49688" w:rsidP="23A49688">
            <w:pPr>
              <w:spacing w:line="257" w:lineRule="auto"/>
            </w:pPr>
            <w:r w:rsidRPr="23A49688">
              <w:rPr>
                <w:rFonts w:ascii="Arial" w:eastAsia="Arial" w:hAnsi="Arial" w:cs="Arial"/>
                <w:color w:val="000000" w:themeColor="text1"/>
                <w:sz w:val="16"/>
                <w:szCs w:val="16"/>
              </w:rPr>
              <w:t>ATIAS Receiving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E085DA" w14:textId="2D1332AB" w:rsidR="23A49688" w:rsidRDefault="23A49688" w:rsidP="23A49688">
            <w:pPr>
              <w:spacing w:line="257" w:lineRule="auto"/>
            </w:pPr>
            <w:r w:rsidRPr="23A49688">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DCF1BA4" w14:textId="593BE268"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A709B35" w14:textId="6BD57854"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766ACB2"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16246B" w14:textId="01F31C9F" w:rsidR="23A49688" w:rsidRDefault="00000000" w:rsidP="23A49688">
            <w:pPr>
              <w:spacing w:line="257" w:lineRule="auto"/>
            </w:pPr>
            <w:hyperlink r:id="rId36">
              <w:r w:rsidR="23A49688" w:rsidRPr="23A49688">
                <w:rPr>
                  <w:rStyle w:val="Hyperlink"/>
                  <w:rFonts w:ascii="Arial" w:eastAsia="Arial" w:hAnsi="Arial" w:cs="Arial"/>
                  <w:b/>
                  <w:bCs/>
                  <w:sz w:val="16"/>
                  <w:szCs w:val="16"/>
                </w:rPr>
                <w:t>S4-231249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768358" w14:textId="74EDAFC5" w:rsidR="23A49688" w:rsidRDefault="23A49688" w:rsidP="23A49688">
            <w:pPr>
              <w:spacing w:line="257" w:lineRule="auto"/>
            </w:pPr>
            <w:r w:rsidRPr="23A49688">
              <w:rPr>
                <w:rFonts w:ascii="Arial" w:eastAsia="Arial" w:hAnsi="Arial" w:cs="Arial"/>
                <w:color w:val="000000" w:themeColor="text1"/>
                <w:sz w:val="16"/>
                <w:szCs w:val="16"/>
                <w:lang w:val="en-GB"/>
              </w:rPr>
              <w:t>IPR declaration by Dolby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56B163" w14:textId="54660EB4" w:rsidR="23A49688" w:rsidRDefault="23A49688" w:rsidP="23A49688">
            <w:pPr>
              <w:spacing w:line="257" w:lineRule="auto"/>
            </w:pPr>
            <w:r w:rsidRPr="23A49688">
              <w:rPr>
                <w:rFonts w:ascii="Arial" w:eastAsia="Arial" w:hAnsi="Arial" w:cs="Arial"/>
                <w:color w:val="000000" w:themeColor="text1"/>
                <w:sz w:val="16"/>
                <w:szCs w:val="16"/>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A2E8D2" w14:textId="4C378AEE"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D492C8" w14:textId="3F975F1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8556BE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D656F4" w14:textId="3F5AD62A" w:rsidR="23A49688" w:rsidRDefault="00000000" w:rsidP="23A49688">
            <w:pPr>
              <w:spacing w:line="257" w:lineRule="auto"/>
            </w:pPr>
            <w:hyperlink r:id="rId37">
              <w:r w:rsidR="23A49688" w:rsidRPr="23A49688">
                <w:rPr>
                  <w:rStyle w:val="Hyperlink"/>
                  <w:rFonts w:ascii="Arial" w:eastAsia="Arial" w:hAnsi="Arial" w:cs="Arial"/>
                  <w:b/>
                  <w:bCs/>
                  <w:sz w:val="16"/>
                  <w:szCs w:val="16"/>
                </w:rPr>
                <w:t>S4-231250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DD5995" w14:textId="0F125E49" w:rsidR="23A49688" w:rsidRDefault="23A49688" w:rsidP="23A49688">
            <w:pPr>
              <w:spacing w:line="257" w:lineRule="auto"/>
            </w:pPr>
            <w:r w:rsidRPr="23A49688">
              <w:rPr>
                <w:rFonts w:ascii="Arial" w:eastAsia="Arial" w:hAnsi="Arial" w:cs="Arial"/>
                <w:color w:val="000000" w:themeColor="text1"/>
                <w:sz w:val="16"/>
                <w:szCs w:val="16"/>
                <w:lang w:val="en-GB"/>
              </w:rPr>
              <w:t>DRAFT TS 26.250 (Codec for immersive voice and audio services; General overview)</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E73F20" w14:textId="6953A831"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1C0260" w14:textId="38F4AE13"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8DC9D7" w14:textId="3C264C1F"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AC2D0A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4886705" w14:textId="14BF9CA3" w:rsidR="23A49688" w:rsidRDefault="00000000" w:rsidP="23A49688">
            <w:pPr>
              <w:spacing w:line="257" w:lineRule="auto"/>
            </w:pPr>
            <w:hyperlink r:id="rId38">
              <w:r w:rsidR="23A49688" w:rsidRPr="23A49688">
                <w:rPr>
                  <w:rStyle w:val="Hyperlink"/>
                  <w:rFonts w:ascii="Arial" w:eastAsia="Arial" w:hAnsi="Arial" w:cs="Arial"/>
                  <w:b/>
                  <w:bCs/>
                  <w:sz w:val="16"/>
                  <w:szCs w:val="16"/>
                </w:rPr>
                <w:t>S4-231251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3956A4" w14:textId="63169796" w:rsidR="23A49688" w:rsidRDefault="23A49688" w:rsidP="23A49688">
            <w:pPr>
              <w:spacing w:line="257" w:lineRule="auto"/>
            </w:pPr>
            <w:r w:rsidRPr="23A49688">
              <w:rPr>
                <w:rFonts w:ascii="Arial" w:eastAsia="Arial" w:hAnsi="Arial" w:cs="Arial"/>
                <w:color w:val="000000" w:themeColor="text1"/>
                <w:sz w:val="16"/>
                <w:szCs w:val="16"/>
                <w:lang w:val="en-GB"/>
              </w:rPr>
              <w:t>Optional additional information on the IVAS Codec Candidate of the “IVAS Codec Public Collaboration”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3AD848" w14:textId="4AD1ECA2"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3B4B39" w14:textId="1AF24BF3"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04A3E6" w14:textId="0BCB266A"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17DD94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DE900C" w14:textId="0EB2F421" w:rsidR="23A49688" w:rsidRDefault="00000000" w:rsidP="23A49688">
            <w:pPr>
              <w:spacing w:line="257" w:lineRule="auto"/>
            </w:pPr>
            <w:hyperlink r:id="rId39">
              <w:r w:rsidR="23A49688" w:rsidRPr="23A49688">
                <w:rPr>
                  <w:rStyle w:val="Hyperlink"/>
                  <w:rFonts w:ascii="Arial" w:eastAsia="Arial" w:hAnsi="Arial" w:cs="Arial"/>
                  <w:b/>
                  <w:bCs/>
                  <w:sz w:val="16"/>
                  <w:szCs w:val="16"/>
                </w:rPr>
                <w:t>S4-231252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9EDD47" w14:textId="72755627" w:rsidR="23A49688" w:rsidRDefault="23A49688" w:rsidP="23A49688">
            <w:pPr>
              <w:spacing w:line="257" w:lineRule="auto"/>
            </w:pPr>
            <w:r w:rsidRPr="23A49688">
              <w:rPr>
                <w:rFonts w:ascii="Arial" w:eastAsia="Arial" w:hAnsi="Arial" w:cs="Arial"/>
                <w:color w:val="000000" w:themeColor="text1"/>
                <w:sz w:val="16"/>
                <w:szCs w:val="16"/>
                <w:lang w:val="en-GB"/>
              </w:rPr>
              <w:t>Split Rendering Support of IVAS Candidate 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9EBCCCD" w14:textId="5B916602"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08FF38E" w14:textId="1F326CA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17E4DE" w14:textId="2FB66EA5"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DA6F6C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CFC33B" w14:textId="7C0E19FD" w:rsidR="23A49688" w:rsidRDefault="00000000" w:rsidP="23A49688">
            <w:pPr>
              <w:spacing w:line="257" w:lineRule="auto"/>
            </w:pPr>
            <w:hyperlink r:id="rId40">
              <w:r w:rsidR="23A49688" w:rsidRPr="23A49688">
                <w:rPr>
                  <w:rStyle w:val="Hyperlink"/>
                  <w:rFonts w:ascii="Arial" w:eastAsia="Arial" w:hAnsi="Arial" w:cs="Arial"/>
                  <w:b/>
                  <w:bCs/>
                  <w:sz w:val="16"/>
                  <w:szCs w:val="16"/>
                </w:rPr>
                <w:t>S4-231253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A6DBA6" w14:textId="2AF294E6" w:rsidR="23A49688" w:rsidRDefault="23A49688" w:rsidP="23A49688">
            <w:pPr>
              <w:spacing w:line="257" w:lineRule="auto"/>
            </w:pPr>
            <w:r w:rsidRPr="23A49688">
              <w:rPr>
                <w:rFonts w:ascii="Arial" w:eastAsia="Arial" w:hAnsi="Arial" w:cs="Arial"/>
                <w:color w:val="000000" w:themeColor="text1"/>
                <w:sz w:val="16"/>
                <w:szCs w:val="16"/>
                <w:lang w:val="en-GB"/>
              </w:rPr>
              <w:t>Requirements for Immersive Audio for Split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7574D1" w14:textId="42DAF973" w:rsidR="23A49688" w:rsidRDefault="23A49688" w:rsidP="23A49688">
            <w:pPr>
              <w:spacing w:line="257" w:lineRule="auto"/>
            </w:pPr>
            <w:r w:rsidRPr="23A49688">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C2BA9C9" w14:textId="186A7A22"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BE0733C" w14:textId="00288CCF"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22071D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741607" w14:textId="21584F31" w:rsidR="23A49688" w:rsidRDefault="00000000" w:rsidP="23A49688">
            <w:pPr>
              <w:spacing w:line="257" w:lineRule="auto"/>
            </w:pPr>
            <w:hyperlink r:id="rId41">
              <w:r w:rsidR="23A49688" w:rsidRPr="23A49688">
                <w:rPr>
                  <w:rStyle w:val="Hyperlink"/>
                  <w:rFonts w:ascii="Arial" w:eastAsia="Arial" w:hAnsi="Arial" w:cs="Arial"/>
                  <w:b/>
                  <w:bCs/>
                  <w:sz w:val="16"/>
                  <w:szCs w:val="16"/>
                </w:rPr>
                <w:t>S4-231307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22E06A" w14:textId="50790A10" w:rsidR="23A49688" w:rsidRDefault="23A49688" w:rsidP="23A49688">
            <w:pPr>
              <w:spacing w:line="257" w:lineRule="auto"/>
            </w:pPr>
            <w:r w:rsidRPr="23A49688">
              <w:rPr>
                <w:rFonts w:ascii="Arial" w:eastAsia="Arial" w:hAnsi="Arial" w:cs="Arial"/>
                <w:color w:val="000000" w:themeColor="text1"/>
                <w:sz w:val="16"/>
                <w:szCs w:val="16"/>
                <w:lang w:val="en-GB"/>
              </w:rPr>
              <w:t>Overview of IVAS selection phase deliverables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A2C69F" w14:textId="3C91E1B7"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1CC71C" w14:textId="50CEEF2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C35735" w14:textId="0F727BD6"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5560BEB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BDB344" w14:textId="1917879D" w:rsidR="23A49688" w:rsidRDefault="00000000" w:rsidP="23A49688">
            <w:pPr>
              <w:spacing w:line="257" w:lineRule="auto"/>
            </w:pPr>
            <w:hyperlink r:id="rId42">
              <w:r w:rsidR="23A49688" w:rsidRPr="23A49688">
                <w:rPr>
                  <w:rStyle w:val="Hyperlink"/>
                  <w:rFonts w:ascii="Arial" w:eastAsia="Arial" w:hAnsi="Arial" w:cs="Arial"/>
                  <w:b/>
                  <w:bCs/>
                  <w:sz w:val="16"/>
                  <w:szCs w:val="16"/>
                </w:rPr>
                <w:t>S4-231309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E9A9B6" w14:textId="5424ADE8" w:rsidR="23A49688" w:rsidRDefault="23A49688" w:rsidP="23A49688">
            <w:pPr>
              <w:spacing w:line="257" w:lineRule="auto"/>
            </w:pPr>
            <w:r w:rsidRPr="23A49688">
              <w:rPr>
                <w:rFonts w:ascii="Arial" w:eastAsia="Arial" w:hAnsi="Arial" w:cs="Arial"/>
                <w:color w:val="000000" w:themeColor="text1"/>
                <w:sz w:val="16"/>
                <w:szCs w:val="16"/>
                <w:lang w:val="en-GB"/>
              </w:rPr>
              <w:t>Ericsson IPR declaration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57CD92" w14:textId="1A4E145A" w:rsidR="23A49688" w:rsidRDefault="23A49688" w:rsidP="23A49688">
            <w:pPr>
              <w:spacing w:line="257" w:lineRule="auto"/>
            </w:pPr>
            <w:r w:rsidRPr="23A49688">
              <w:rPr>
                <w:rFonts w:ascii="Arial" w:eastAsia="Arial" w:hAnsi="Arial" w:cs="Arial"/>
                <w:color w:val="000000" w:themeColor="text1"/>
                <w:sz w:val="16"/>
                <w:szCs w:val="16"/>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2627BA" w14:textId="430BCB7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22CBAE" w14:textId="0B8A3EB1"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3C1F121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E378CB" w14:textId="7F88BECE" w:rsidR="23A49688" w:rsidRDefault="00000000" w:rsidP="23A49688">
            <w:pPr>
              <w:spacing w:line="257" w:lineRule="auto"/>
            </w:pPr>
            <w:hyperlink r:id="rId43">
              <w:r w:rsidR="23A49688" w:rsidRPr="23A49688">
                <w:rPr>
                  <w:rStyle w:val="Hyperlink"/>
                  <w:rFonts w:ascii="Arial" w:eastAsia="Arial" w:hAnsi="Arial" w:cs="Arial"/>
                  <w:b/>
                  <w:bCs/>
                  <w:sz w:val="16"/>
                  <w:szCs w:val="16"/>
                </w:rPr>
                <w:t>S4-231322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BD9AC3" w14:textId="4CE5181B" w:rsidR="23A49688" w:rsidRDefault="23A49688" w:rsidP="23A49688">
            <w:pPr>
              <w:spacing w:line="257" w:lineRule="auto"/>
            </w:pPr>
            <w:r w:rsidRPr="23A49688">
              <w:rPr>
                <w:rFonts w:ascii="Arial" w:eastAsia="Arial" w:hAnsi="Arial" w:cs="Arial"/>
                <w:color w:val="000000" w:themeColor="text1"/>
                <w:sz w:val="16"/>
                <w:szCs w:val="16"/>
                <w:lang w:val="en-GB"/>
              </w:rPr>
              <w:t>Discussion on performance of stereo and binaural audio</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97E7D9" w14:textId="05F851E5" w:rsidR="23A49688" w:rsidRDefault="23A49688" w:rsidP="23A49688">
            <w:pPr>
              <w:spacing w:line="257" w:lineRule="auto"/>
            </w:pPr>
            <w:r w:rsidRPr="23A49688">
              <w:rPr>
                <w:rFonts w:ascii="Arial" w:eastAsia="Arial" w:hAnsi="Arial" w:cs="Arial"/>
                <w:color w:val="000000" w:themeColor="text1"/>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07F3438" w14:textId="2B6D41C9"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DF1FA81" w14:textId="60E6484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CF4C60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907D63" w14:textId="67FA905D" w:rsidR="23A49688" w:rsidRDefault="00000000" w:rsidP="23A49688">
            <w:pPr>
              <w:spacing w:line="257" w:lineRule="auto"/>
            </w:pPr>
            <w:hyperlink r:id="rId44">
              <w:r w:rsidR="23A49688" w:rsidRPr="23A49688">
                <w:rPr>
                  <w:rStyle w:val="Hyperlink"/>
                  <w:rFonts w:ascii="Arial" w:eastAsia="Arial" w:hAnsi="Arial" w:cs="Arial"/>
                  <w:b/>
                  <w:bCs/>
                  <w:sz w:val="16"/>
                  <w:szCs w:val="16"/>
                </w:rPr>
                <w:t>S4-231323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31EF23" w14:textId="4D132EF0" w:rsidR="23A49688" w:rsidRDefault="23A49688" w:rsidP="23A49688">
            <w:pPr>
              <w:spacing w:line="257" w:lineRule="auto"/>
            </w:pPr>
            <w:r w:rsidRPr="23A49688">
              <w:rPr>
                <w:rFonts w:ascii="Arial" w:eastAsia="Arial" w:hAnsi="Arial" w:cs="Arial"/>
                <w:color w:val="000000" w:themeColor="text1"/>
                <w:sz w:val="16"/>
                <w:szCs w:val="16"/>
              </w:rPr>
              <w:t>Stereo capture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FFABF4" w14:textId="2AC0971F" w:rsidR="23A49688" w:rsidRDefault="23A49688" w:rsidP="23A49688">
            <w:pPr>
              <w:spacing w:line="257" w:lineRule="auto"/>
            </w:pPr>
            <w:r w:rsidRPr="23A49688">
              <w:rPr>
                <w:rFonts w:ascii="Arial" w:eastAsia="Arial" w:hAnsi="Arial" w:cs="Arial"/>
                <w:color w:val="000000" w:themeColor="text1"/>
                <w:sz w:val="16"/>
                <w:szCs w:val="16"/>
                <w:lang w:val="en-GB"/>
              </w:rPr>
              <w:t>Beijing Xiaomi Mobile Software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3E9F78F" w14:textId="72C6AA38"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AF9C12" w14:textId="307766DF"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0D2460B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7274AE7" w14:textId="1BDC2C7E" w:rsidR="23A49688" w:rsidRDefault="00000000" w:rsidP="23A49688">
            <w:pPr>
              <w:spacing w:line="257" w:lineRule="auto"/>
            </w:pPr>
            <w:hyperlink r:id="rId45">
              <w:r w:rsidR="23A49688" w:rsidRPr="23A49688">
                <w:rPr>
                  <w:rStyle w:val="Hyperlink"/>
                  <w:rFonts w:ascii="Arial" w:eastAsia="Arial" w:hAnsi="Arial" w:cs="Arial"/>
                  <w:b/>
                  <w:bCs/>
                  <w:sz w:val="16"/>
                  <w:szCs w:val="16"/>
                </w:rPr>
                <w:t>S4-231335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46C7608" w14:textId="7780AEC1" w:rsidR="23A49688" w:rsidRDefault="23A49688" w:rsidP="23A49688">
            <w:pPr>
              <w:spacing w:line="257" w:lineRule="auto"/>
            </w:pPr>
            <w:r w:rsidRPr="23A49688">
              <w:rPr>
                <w:rFonts w:ascii="Arial" w:eastAsia="Arial" w:hAnsi="Arial" w:cs="Arial"/>
                <w:color w:val="000000" w:themeColor="text1"/>
                <w:sz w:val="16"/>
                <w:szCs w:val="16"/>
                <w:lang w:val="en-GB"/>
              </w:rPr>
              <w:t>IPR declaration by NTT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267C04" w14:textId="59FEC4DD" w:rsidR="23A49688" w:rsidRDefault="23A49688" w:rsidP="23A49688">
            <w:pPr>
              <w:spacing w:line="257" w:lineRule="auto"/>
            </w:pPr>
            <w:r w:rsidRPr="23A49688">
              <w:rPr>
                <w:rFonts w:ascii="Arial" w:eastAsia="Arial" w:hAnsi="Arial" w:cs="Arial"/>
                <w:color w:val="000000" w:themeColor="text1"/>
                <w:sz w:val="16"/>
                <w:szCs w:val="16"/>
              </w:rPr>
              <w:t>NTT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99CB86" w14:textId="4C75AB5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836070" w14:textId="1A8026D7"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EF76E7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3CAB22D" w14:textId="44007003" w:rsidR="23A49688" w:rsidRDefault="00000000" w:rsidP="23A49688">
            <w:pPr>
              <w:spacing w:line="257" w:lineRule="auto"/>
            </w:pPr>
            <w:hyperlink r:id="rId46">
              <w:r w:rsidR="23A49688" w:rsidRPr="23A49688">
                <w:rPr>
                  <w:rStyle w:val="Hyperlink"/>
                  <w:rFonts w:ascii="Arial" w:eastAsia="Arial" w:hAnsi="Arial" w:cs="Arial"/>
                  <w:b/>
                  <w:bCs/>
                  <w:sz w:val="16"/>
                  <w:szCs w:val="16"/>
                </w:rPr>
                <w:t>S4-231342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A4ADAD" w14:textId="39DB73F7" w:rsidR="23A49688" w:rsidRDefault="23A49688" w:rsidP="23A49688">
            <w:pPr>
              <w:spacing w:line="257" w:lineRule="auto"/>
            </w:pPr>
            <w:r w:rsidRPr="23A49688">
              <w:rPr>
                <w:rFonts w:ascii="Arial" w:eastAsia="Arial" w:hAnsi="Arial" w:cs="Arial"/>
                <w:color w:val="000000" w:themeColor="text1"/>
                <w:sz w:val="16"/>
                <w:szCs w:val="16"/>
                <w:lang w:val="en-GB"/>
              </w:rPr>
              <w:t>Nokia IPR policy declaration for IVAS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8352E0" w14:textId="2B8A276A"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1115CD" w14:textId="606989A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578454" w14:textId="7E92D3E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081C0E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C7915E2" w14:textId="4EC067DA" w:rsidR="23A49688" w:rsidRDefault="00000000" w:rsidP="23A49688">
            <w:pPr>
              <w:spacing w:line="257" w:lineRule="auto"/>
            </w:pPr>
            <w:hyperlink r:id="rId47">
              <w:r w:rsidR="23A49688" w:rsidRPr="23A49688">
                <w:rPr>
                  <w:rStyle w:val="Hyperlink"/>
                  <w:rFonts w:ascii="Arial" w:eastAsia="Arial" w:hAnsi="Arial" w:cs="Arial"/>
                  <w:b/>
                  <w:bCs/>
                  <w:sz w:val="16"/>
                  <w:szCs w:val="16"/>
                </w:rPr>
                <w:t>S4-231343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320939C" w14:textId="6E45273B" w:rsidR="23A49688" w:rsidRDefault="23A49688" w:rsidP="23A49688">
            <w:pPr>
              <w:spacing w:line="257" w:lineRule="auto"/>
            </w:pPr>
            <w:r w:rsidRPr="23A49688">
              <w:rPr>
                <w:rFonts w:ascii="Arial" w:eastAsia="Arial" w:hAnsi="Arial" w:cs="Arial"/>
                <w:color w:val="000000" w:themeColor="text1"/>
                <w:sz w:val="16"/>
                <w:szCs w:val="16"/>
              </w:rPr>
              <w:t>On IVAS fixed-point conversion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910A522" w14:textId="11E36F5C"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2FFACC" w14:textId="08745ABB"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A8E2BD" w14:textId="1BCBB3BE"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9C15CB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E6851B" w14:textId="1203338E" w:rsidR="23A49688" w:rsidRDefault="00000000" w:rsidP="23A49688">
            <w:pPr>
              <w:spacing w:line="257" w:lineRule="auto"/>
            </w:pPr>
            <w:hyperlink r:id="rId48">
              <w:r w:rsidR="23A49688" w:rsidRPr="23A49688">
                <w:rPr>
                  <w:rStyle w:val="Hyperlink"/>
                  <w:rFonts w:ascii="Arial" w:eastAsia="Arial" w:hAnsi="Arial" w:cs="Arial"/>
                  <w:b/>
                  <w:bCs/>
                  <w:sz w:val="16"/>
                  <w:szCs w:val="16"/>
                </w:rPr>
                <w:t>S4-231344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813C94" w14:textId="3DF20174" w:rsidR="23A49688" w:rsidRDefault="23A49688" w:rsidP="23A49688">
            <w:pPr>
              <w:spacing w:line="257" w:lineRule="auto"/>
            </w:pPr>
            <w:r w:rsidRPr="23A49688">
              <w:rPr>
                <w:rFonts w:ascii="Arial" w:eastAsia="Arial" w:hAnsi="Arial" w:cs="Arial"/>
                <w:color w:val="000000" w:themeColor="text1"/>
                <w:sz w:val="16"/>
                <w:szCs w:val="16"/>
              </w:rPr>
              <w:t>Philips IPR Declaration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B5CC02" w14:textId="20DD1B83" w:rsidR="23A49688" w:rsidRDefault="23A49688" w:rsidP="23A49688">
            <w:pPr>
              <w:spacing w:line="257" w:lineRule="auto"/>
            </w:pPr>
            <w:r w:rsidRPr="23A49688">
              <w:rPr>
                <w:rFonts w:ascii="Arial" w:eastAsia="Arial" w:hAnsi="Arial" w:cs="Arial"/>
                <w:color w:val="000000" w:themeColor="text1"/>
                <w:sz w:val="16"/>
                <w:szCs w:val="16"/>
              </w:rPr>
              <w:t>Philips International B.V.</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B11A02" w14:textId="5A418E6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E348EC" w14:textId="44C56AC6"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0580152"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C08CFE" w14:textId="6D6AF077" w:rsidR="23A49688" w:rsidRDefault="00000000" w:rsidP="23A49688">
            <w:pPr>
              <w:spacing w:line="257" w:lineRule="auto"/>
            </w:pPr>
            <w:hyperlink r:id="rId49">
              <w:r w:rsidR="23A49688" w:rsidRPr="23A49688">
                <w:rPr>
                  <w:rStyle w:val="Hyperlink"/>
                  <w:rFonts w:ascii="Arial" w:eastAsia="Arial" w:hAnsi="Arial" w:cs="Arial"/>
                  <w:b/>
                  <w:bCs/>
                  <w:sz w:val="16"/>
                  <w:szCs w:val="16"/>
                </w:rPr>
                <w:t>S4-231345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53403D" w14:textId="4385C8FB" w:rsidR="23A49688" w:rsidRDefault="23A49688" w:rsidP="23A49688">
            <w:pPr>
              <w:spacing w:line="257" w:lineRule="auto"/>
            </w:pPr>
            <w:r w:rsidRPr="23A49688">
              <w:rPr>
                <w:rFonts w:ascii="Arial" w:eastAsia="Arial" w:hAnsi="Arial" w:cs="Arial"/>
                <w:color w:val="000000" w:themeColor="text1"/>
                <w:sz w:val="16"/>
                <w:szCs w:val="16"/>
                <w:lang w:val="en-GB"/>
              </w:rPr>
              <w:t>Panasonic IPR declaration for Codec for immersive voice and audio services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58E045" w14:textId="2FC0568C" w:rsidR="23A49688" w:rsidRDefault="23A49688" w:rsidP="23A49688">
            <w:pPr>
              <w:spacing w:line="257" w:lineRule="auto"/>
            </w:pPr>
            <w:r w:rsidRPr="23A49688">
              <w:rPr>
                <w:rFonts w:ascii="Arial" w:eastAsia="Arial" w:hAnsi="Arial" w:cs="Arial"/>
                <w:color w:val="000000" w:themeColor="text1"/>
                <w:sz w:val="16"/>
                <w:szCs w:val="16"/>
              </w:rPr>
              <w:t>Panasonic Holdings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4B1C86" w14:textId="27DC7FC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27BE80" w14:textId="07B7CBA6"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65BC3D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7146E0" w14:textId="1195248A" w:rsidR="23A49688" w:rsidRDefault="00000000" w:rsidP="23A49688">
            <w:pPr>
              <w:spacing w:line="257" w:lineRule="auto"/>
            </w:pPr>
            <w:hyperlink r:id="rId50">
              <w:r w:rsidR="23A49688" w:rsidRPr="23A49688">
                <w:rPr>
                  <w:rStyle w:val="Hyperlink"/>
                  <w:rFonts w:ascii="Arial" w:eastAsia="Arial" w:hAnsi="Arial" w:cs="Arial"/>
                  <w:b/>
                  <w:bCs/>
                  <w:sz w:val="16"/>
                  <w:szCs w:val="16"/>
                </w:rPr>
                <w:t>S4-231346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B0BEA2" w14:textId="70EEBE1B" w:rsidR="23A49688" w:rsidRDefault="23A49688" w:rsidP="23A49688">
            <w:pPr>
              <w:spacing w:line="257" w:lineRule="auto"/>
            </w:pPr>
            <w:r w:rsidRPr="23A49688">
              <w:rPr>
                <w:rFonts w:ascii="Arial" w:eastAsia="Arial" w:hAnsi="Arial" w:cs="Arial"/>
                <w:color w:val="000000" w:themeColor="text1"/>
                <w:sz w:val="16"/>
                <w:szCs w:val="16"/>
              </w:rPr>
              <w:t>IVAS Usage Scenarios (IVAS-9)</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65C95C" w14:textId="297D445A" w:rsidR="23A49688" w:rsidRDefault="23A49688" w:rsidP="23A49688">
            <w:pPr>
              <w:spacing w:line="257" w:lineRule="auto"/>
            </w:pPr>
            <w:r w:rsidRPr="23A49688">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D30CD2" w14:textId="219FC994"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7FDE30A" w14:textId="6843BAE7"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20861FC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D99DBC" w14:textId="5D7E2EB7" w:rsidR="23A49688" w:rsidRDefault="00000000" w:rsidP="23A49688">
            <w:pPr>
              <w:spacing w:line="257" w:lineRule="auto"/>
            </w:pPr>
            <w:hyperlink r:id="rId51">
              <w:r w:rsidR="23A49688" w:rsidRPr="23A49688">
                <w:rPr>
                  <w:rStyle w:val="Hyperlink"/>
                  <w:rFonts w:ascii="Arial" w:eastAsia="Arial" w:hAnsi="Arial" w:cs="Arial"/>
                  <w:b/>
                  <w:bCs/>
                  <w:sz w:val="16"/>
                  <w:szCs w:val="16"/>
                </w:rPr>
                <w:t>S4-231347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2961BC" w14:textId="71B36D31" w:rsidR="23A49688" w:rsidRDefault="23A49688" w:rsidP="23A49688">
            <w:pPr>
              <w:spacing w:line="257" w:lineRule="auto"/>
            </w:pPr>
            <w:r w:rsidRPr="23A49688">
              <w:rPr>
                <w:rFonts w:ascii="Arial" w:eastAsia="Arial" w:hAnsi="Arial" w:cs="Arial"/>
                <w:color w:val="000000" w:themeColor="text1"/>
                <w:sz w:val="16"/>
                <w:szCs w:val="16"/>
              </w:rPr>
              <w:t>[FS_DaCED] TR 26.933 v0.1.1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72A395" w14:textId="6F3CE6E0"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92E85CE" w14:textId="310B0B9C"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972F38" w14:textId="18E76627"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5567C52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6858BB" w14:textId="07DF8245" w:rsidR="23A49688" w:rsidRDefault="00000000" w:rsidP="23A49688">
            <w:pPr>
              <w:spacing w:line="257" w:lineRule="auto"/>
            </w:pPr>
            <w:hyperlink r:id="rId52">
              <w:r w:rsidR="23A49688" w:rsidRPr="23A49688">
                <w:rPr>
                  <w:rStyle w:val="Hyperlink"/>
                  <w:rFonts w:ascii="Arial" w:eastAsia="Arial" w:hAnsi="Arial" w:cs="Arial"/>
                  <w:b/>
                  <w:bCs/>
                  <w:sz w:val="16"/>
                  <w:szCs w:val="16"/>
                </w:rPr>
                <w:t>S4-231348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AAD0FE" w14:textId="3E0D920E" w:rsidR="23A49688" w:rsidRDefault="23A49688" w:rsidP="23A49688">
            <w:pPr>
              <w:spacing w:line="257" w:lineRule="auto"/>
            </w:pPr>
            <w:r w:rsidRPr="23A49688">
              <w:rPr>
                <w:rFonts w:ascii="Arial" w:eastAsia="Arial" w:hAnsi="Arial" w:cs="Arial"/>
                <w:color w:val="000000" w:themeColor="text1"/>
                <w:sz w:val="16"/>
                <w:szCs w:val="16"/>
                <w:lang w:val="en-GB"/>
              </w:rPr>
              <w:t>3GPP_TR_26865_ISAR_requirements_0.2.0_cln-UpdateFigures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67261E" w14:textId="4E5021EA"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BCDC44" w14:textId="35267D17"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D2E19E" w14:textId="4259981E"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F4CFF5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138B6F" w14:textId="1888124A" w:rsidR="23A49688" w:rsidRDefault="00000000" w:rsidP="23A49688">
            <w:pPr>
              <w:spacing w:line="257" w:lineRule="auto"/>
            </w:pPr>
            <w:hyperlink r:id="rId53">
              <w:r w:rsidR="23A49688" w:rsidRPr="23A49688">
                <w:rPr>
                  <w:rStyle w:val="Hyperlink"/>
                  <w:rFonts w:ascii="Arial" w:eastAsia="Arial" w:hAnsi="Arial" w:cs="Arial"/>
                  <w:b/>
                  <w:bCs/>
                  <w:sz w:val="16"/>
                  <w:szCs w:val="16"/>
                </w:rPr>
                <w:t>S4-231363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8360A99" w14:textId="5A2C59E6" w:rsidR="23A49688" w:rsidRDefault="23A49688" w:rsidP="23A49688">
            <w:pPr>
              <w:spacing w:line="257" w:lineRule="auto"/>
            </w:pPr>
            <w:r w:rsidRPr="23A49688">
              <w:rPr>
                <w:rFonts w:ascii="Arial" w:eastAsia="Arial" w:hAnsi="Arial" w:cs="Arial"/>
                <w:color w:val="000000" w:themeColor="text1"/>
                <w:sz w:val="16"/>
                <w:szCs w:val="16"/>
              </w:rPr>
              <w:t>IPR Declaration for IVAS 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9A9246" w14:textId="5B7DD15B" w:rsidR="23A49688" w:rsidRDefault="23A49688" w:rsidP="23A49688">
            <w:pPr>
              <w:spacing w:line="257" w:lineRule="auto"/>
            </w:pPr>
            <w:r w:rsidRPr="23A49688">
              <w:rPr>
                <w:rFonts w:ascii="Arial" w:eastAsia="Arial" w:hAnsi="Arial" w:cs="Arial"/>
                <w:color w:val="000000" w:themeColor="text1"/>
                <w:sz w:val="16"/>
                <w:szCs w:val="16"/>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A7CCD8" w14:textId="4E80247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0F7AAD2" w14:textId="4BE40982"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4FC2398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E9C5DE" w14:textId="6CF78A42" w:rsidR="23A49688" w:rsidRDefault="00000000" w:rsidP="23A49688">
            <w:pPr>
              <w:spacing w:line="257" w:lineRule="auto"/>
            </w:pPr>
            <w:hyperlink r:id="rId54">
              <w:r w:rsidR="23A49688" w:rsidRPr="23A49688">
                <w:rPr>
                  <w:rStyle w:val="Hyperlink"/>
                  <w:rFonts w:ascii="Arial" w:eastAsia="Arial" w:hAnsi="Arial" w:cs="Arial"/>
                  <w:b/>
                  <w:bCs/>
                  <w:sz w:val="16"/>
                  <w:szCs w:val="16"/>
                </w:rPr>
                <w:t>S4-231369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7C2C95" w14:textId="798BE69F" w:rsidR="23A49688" w:rsidRDefault="23A49688" w:rsidP="23A49688">
            <w:pPr>
              <w:spacing w:line="257" w:lineRule="auto"/>
            </w:pPr>
            <w:r w:rsidRPr="23A49688">
              <w:rPr>
                <w:rFonts w:ascii="Arial" w:eastAsia="Arial" w:hAnsi="Arial" w:cs="Arial"/>
                <w:color w:val="000000" w:themeColor="text1"/>
                <w:sz w:val="16"/>
                <w:szCs w:val="16"/>
                <w:lang w:val="en-GB"/>
              </w:rPr>
              <w:t>On Split Rendering in IVAS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BF4A28" w14:textId="5C553A68" w:rsidR="23A49688" w:rsidRDefault="23A49688" w:rsidP="23A49688">
            <w:pPr>
              <w:spacing w:line="257" w:lineRule="auto"/>
            </w:pPr>
            <w:r w:rsidRPr="23A49688">
              <w:rPr>
                <w:rFonts w:ascii="Arial" w:eastAsia="Arial" w:hAnsi="Arial" w:cs="Arial"/>
                <w:color w:val="000000" w:themeColor="text1"/>
                <w:sz w:val="16"/>
                <w:szCs w:val="16"/>
              </w:rPr>
              <w:t>HuaWei Technologies Co., Ltd, Apple, ZTE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8F033A" w14:textId="3624C47B"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405BB3" w14:textId="3A62E615"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E5D529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6DD32F" w14:textId="4F7A4853" w:rsidR="23A49688" w:rsidRDefault="00000000" w:rsidP="23A49688">
            <w:pPr>
              <w:spacing w:line="257" w:lineRule="auto"/>
            </w:pPr>
            <w:hyperlink r:id="rId55">
              <w:r w:rsidR="23A49688" w:rsidRPr="23A49688">
                <w:rPr>
                  <w:rStyle w:val="Hyperlink"/>
                  <w:rFonts w:ascii="Arial" w:eastAsia="Arial" w:hAnsi="Arial" w:cs="Arial"/>
                  <w:b/>
                  <w:bCs/>
                  <w:sz w:val="16"/>
                  <w:szCs w:val="16"/>
                </w:rPr>
                <w:t>S4-231376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5A4B50" w14:textId="149227D9" w:rsidR="23A49688" w:rsidRDefault="23A49688" w:rsidP="23A49688">
            <w:pPr>
              <w:spacing w:line="257" w:lineRule="auto"/>
            </w:pPr>
            <w:r w:rsidRPr="23A49688">
              <w:rPr>
                <w:rFonts w:ascii="Arial" w:eastAsia="Arial" w:hAnsi="Arial" w:cs="Arial"/>
                <w:color w:val="000000" w:themeColor="text1"/>
                <w:sz w:val="16"/>
                <w:szCs w:val="16"/>
                <w:lang w:val="en-GB"/>
              </w:rPr>
              <w:t>On disabling the frequency components in the multisource test method for MASA format capture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F90280" w14:textId="6F931ED7"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65C6D7" w14:textId="63C11E54"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2FF93F" w14:textId="07610796"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31800E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8F2570" w14:textId="35FE47A1" w:rsidR="23A49688" w:rsidRDefault="00000000" w:rsidP="23A49688">
            <w:pPr>
              <w:spacing w:line="257" w:lineRule="auto"/>
            </w:pPr>
            <w:hyperlink r:id="rId56">
              <w:r w:rsidR="23A49688" w:rsidRPr="23A49688">
                <w:rPr>
                  <w:rStyle w:val="Hyperlink"/>
                  <w:rFonts w:ascii="Arial" w:eastAsia="Arial" w:hAnsi="Arial" w:cs="Arial"/>
                  <w:b/>
                  <w:bCs/>
                  <w:sz w:val="16"/>
                  <w:szCs w:val="16"/>
                </w:rPr>
                <w:t>S4-231377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3EAB04B" w14:textId="57A566CC" w:rsidR="23A49688" w:rsidRDefault="23A49688" w:rsidP="23A49688">
            <w:pPr>
              <w:spacing w:line="257" w:lineRule="auto"/>
            </w:pPr>
            <w:r w:rsidRPr="23A49688">
              <w:rPr>
                <w:rFonts w:ascii="Arial" w:eastAsia="Arial" w:hAnsi="Arial" w:cs="Arial"/>
                <w:color w:val="000000" w:themeColor="text1"/>
                <w:sz w:val="16"/>
                <w:szCs w:val="16"/>
                <w:lang w:val="en-GB"/>
              </w:rPr>
              <w:t>On multiple acoustic sources test with real speech</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B3E921" w14:textId="6284AA03"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DBEA89" w14:textId="4E52A389"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9E6F11" w14:textId="5847283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5304351"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347974" w14:textId="492D8F3A" w:rsidR="23A49688" w:rsidRDefault="00000000" w:rsidP="23A49688">
            <w:pPr>
              <w:spacing w:line="257" w:lineRule="auto"/>
            </w:pPr>
            <w:hyperlink r:id="rId57">
              <w:r w:rsidR="23A49688" w:rsidRPr="23A49688">
                <w:rPr>
                  <w:rStyle w:val="Hyperlink"/>
                  <w:rFonts w:ascii="Arial" w:eastAsia="Arial" w:hAnsi="Arial" w:cs="Arial"/>
                  <w:b/>
                  <w:bCs/>
                  <w:sz w:val="16"/>
                  <w:szCs w:val="16"/>
                </w:rPr>
                <w:t>S4-231383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C69A3D" w14:textId="5080E3D8" w:rsidR="23A49688" w:rsidRDefault="23A49688" w:rsidP="23A49688">
            <w:pPr>
              <w:spacing w:line="257" w:lineRule="auto"/>
            </w:pPr>
            <w:r w:rsidRPr="23A49688">
              <w:rPr>
                <w:rFonts w:ascii="Arial" w:eastAsia="Arial" w:hAnsi="Arial" w:cs="Arial"/>
                <w:color w:val="000000" w:themeColor="text1"/>
                <w:sz w:val="16"/>
                <w:szCs w:val="16"/>
              </w:rPr>
              <w:t>Fraunhofer IPR Declaration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E8B81D" w14:textId="691C3036" w:rsidR="23A49688" w:rsidRDefault="23A49688" w:rsidP="23A49688">
            <w:pPr>
              <w:spacing w:line="257" w:lineRule="auto"/>
            </w:pPr>
            <w:r w:rsidRPr="23A49688">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93FA99" w14:textId="62BA0ED1"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B37C9F" w14:textId="2666C168"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F40955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DE48EB" w14:textId="1E09C8C1" w:rsidR="23A49688" w:rsidRDefault="00000000" w:rsidP="23A49688">
            <w:pPr>
              <w:spacing w:line="257" w:lineRule="auto"/>
            </w:pPr>
            <w:hyperlink r:id="rId58">
              <w:r w:rsidR="23A49688" w:rsidRPr="23A49688">
                <w:rPr>
                  <w:rStyle w:val="Hyperlink"/>
                  <w:rFonts w:ascii="Arial" w:eastAsia="Arial" w:hAnsi="Arial" w:cs="Arial"/>
                  <w:b/>
                  <w:bCs/>
                  <w:sz w:val="16"/>
                  <w:szCs w:val="16"/>
                </w:rPr>
                <w:t>S4-231392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CF5556" w14:textId="4FFB1B7D" w:rsidR="23A49688" w:rsidRDefault="23A49688" w:rsidP="23A49688">
            <w:pPr>
              <w:spacing w:line="257" w:lineRule="auto"/>
            </w:pPr>
            <w:r w:rsidRPr="23A49688">
              <w:rPr>
                <w:rFonts w:ascii="Arial" w:eastAsia="Arial" w:hAnsi="Arial" w:cs="Arial"/>
                <w:color w:val="000000" w:themeColor="text1"/>
                <w:sz w:val="16"/>
                <w:szCs w:val="16"/>
                <w:lang w:val="en-GB"/>
              </w:rPr>
              <w:t>Update to DRAFT - 3GPP TR 26.865</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AF7072" w14:textId="0F0DD71B" w:rsidR="23A49688" w:rsidRDefault="23A49688" w:rsidP="23A49688">
            <w:pPr>
              <w:spacing w:line="257" w:lineRule="auto"/>
            </w:pPr>
            <w:r w:rsidRPr="23A49688">
              <w:rPr>
                <w:rFonts w:ascii="Arial" w:eastAsia="Arial" w:hAnsi="Arial" w:cs="Arial"/>
                <w:color w:val="000000" w:themeColor="text1"/>
                <w:sz w:val="16"/>
                <w:szCs w:val="16"/>
              </w:rPr>
              <w:t>Qualcomm Technologies Int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6E5BC0" w14:textId="54B5B903"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2BCA9C" w14:textId="1B9F7A2A"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09E9488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1D3260" w14:textId="2975F883" w:rsidR="23A49688" w:rsidRDefault="00000000" w:rsidP="23A49688">
            <w:pPr>
              <w:spacing w:line="257" w:lineRule="auto"/>
            </w:pPr>
            <w:hyperlink r:id="rId59">
              <w:r w:rsidR="23A49688" w:rsidRPr="23A49688">
                <w:rPr>
                  <w:rStyle w:val="Hyperlink"/>
                  <w:rFonts w:ascii="Arial" w:eastAsia="Arial" w:hAnsi="Arial" w:cs="Arial"/>
                  <w:b/>
                  <w:bCs/>
                  <w:sz w:val="16"/>
                  <w:szCs w:val="16"/>
                </w:rPr>
                <w:t>S4-231395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F4847C" w14:textId="471DC4FD" w:rsidR="23A49688" w:rsidRDefault="23A49688" w:rsidP="23A49688">
            <w:pPr>
              <w:spacing w:line="257" w:lineRule="auto"/>
            </w:pPr>
            <w:r w:rsidRPr="23A49688">
              <w:rPr>
                <w:rFonts w:ascii="Arial" w:eastAsia="Arial" w:hAnsi="Arial" w:cs="Arial"/>
                <w:color w:val="000000" w:themeColor="text1"/>
                <w:sz w:val="16"/>
                <w:szCs w:val="16"/>
                <w:lang w:val="en-GB"/>
              </w:rPr>
              <w:t>Proposed changes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75AF22" w14:textId="3D5CDF25" w:rsidR="23A49688" w:rsidRDefault="23A49688" w:rsidP="23A49688">
            <w:pPr>
              <w:spacing w:line="257" w:lineRule="auto"/>
            </w:pPr>
            <w:r w:rsidRPr="23A49688">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64270D" w14:textId="2CB7CF9C" w:rsidR="23A49688" w:rsidRDefault="23A49688" w:rsidP="23A49688">
            <w:pPr>
              <w:spacing w:line="257" w:lineRule="auto"/>
              <w:jc w:val="center"/>
            </w:pPr>
            <w:r w:rsidRPr="23A49688">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1168F86" w14:textId="14BFA58E"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D6EC91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57FD7A" w14:textId="2DDCE4F5" w:rsidR="23A49688" w:rsidRDefault="23A49688" w:rsidP="23A49688">
            <w:pPr>
              <w:spacing w:line="257" w:lineRule="auto"/>
            </w:pPr>
            <w:r w:rsidRPr="23A49688">
              <w:rPr>
                <w:rFonts w:ascii="Arial" w:eastAsia="Arial" w:hAnsi="Arial" w:cs="Arial"/>
                <w:color w:val="000000" w:themeColor="text1"/>
                <w:sz w:val="16"/>
                <w:szCs w:val="16"/>
              </w:rPr>
              <w:t>S4-231397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50A35C" w14:textId="22C5776F" w:rsidR="23A49688" w:rsidRDefault="23A49688" w:rsidP="23A49688">
            <w:pPr>
              <w:spacing w:line="257" w:lineRule="auto"/>
            </w:pPr>
            <w:r w:rsidRPr="23A49688">
              <w:rPr>
                <w:rFonts w:ascii="Arial" w:eastAsia="Arial" w:hAnsi="Arial" w:cs="Arial"/>
                <w:color w:val="000000" w:themeColor="text1"/>
                <w:sz w:val="16"/>
                <w:szCs w:val="16"/>
              </w:rPr>
              <w:t>Orange IPR declaration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7B2305" w14:textId="3256B48A" w:rsidR="23A49688" w:rsidRDefault="23A49688" w:rsidP="23A49688">
            <w:pPr>
              <w:spacing w:line="257" w:lineRule="auto"/>
            </w:pPr>
            <w:r w:rsidRPr="23A49688">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EC252B" w14:textId="1CE0B42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EDE6DD" w14:textId="3AAC4AED"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3EAB87D4"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ED4F63" w14:textId="7DF3F2F1" w:rsidR="23A49688" w:rsidRDefault="00000000" w:rsidP="23A49688">
            <w:pPr>
              <w:spacing w:line="257" w:lineRule="auto"/>
            </w:pPr>
            <w:hyperlink r:id="rId60">
              <w:r w:rsidR="23A49688" w:rsidRPr="23A49688">
                <w:rPr>
                  <w:rStyle w:val="Hyperlink"/>
                  <w:rFonts w:ascii="Arial" w:eastAsia="Arial" w:hAnsi="Arial" w:cs="Arial"/>
                  <w:b/>
                  <w:bCs/>
                  <w:sz w:val="16"/>
                  <w:szCs w:val="16"/>
                </w:rPr>
                <w:t>S4-231400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03F32A" w14:textId="6F0952A3" w:rsidR="23A49688" w:rsidRDefault="23A49688" w:rsidP="23A49688">
            <w:pPr>
              <w:spacing w:line="257" w:lineRule="auto"/>
            </w:pPr>
            <w:r w:rsidRPr="23A49688">
              <w:rPr>
                <w:rFonts w:ascii="Arial" w:eastAsia="Arial" w:hAnsi="Arial" w:cs="Arial"/>
                <w:color w:val="000000" w:themeColor="text1"/>
                <w:sz w:val="16"/>
                <w:szCs w:val="16"/>
                <w:lang w:val="en-GB"/>
              </w:rPr>
              <w:t>Requirements for Immersive Audio for Split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851A55" w14:textId="33AB4B7A" w:rsidR="23A49688" w:rsidRDefault="23A49688" w:rsidP="23A49688">
            <w:pPr>
              <w:spacing w:line="257" w:lineRule="auto"/>
            </w:pPr>
            <w:r w:rsidRPr="23A49688">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8DD7D3" w14:textId="6328204A"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7DC91D" w14:textId="711371C8"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3C817E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2826B9A" w14:textId="5E70797E" w:rsidR="23A49688" w:rsidRDefault="23A49688" w:rsidP="23A49688">
            <w:pPr>
              <w:spacing w:line="257" w:lineRule="auto"/>
            </w:pPr>
            <w:r w:rsidRPr="23A49688">
              <w:rPr>
                <w:rFonts w:ascii="Arial" w:eastAsia="Arial" w:hAnsi="Arial" w:cs="Arial"/>
                <w:color w:val="000000" w:themeColor="text1"/>
                <w:sz w:val="16"/>
                <w:szCs w:val="16"/>
              </w:rPr>
              <w:t>S4-231409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68EB621" w14:textId="0FC735CE" w:rsidR="23A49688" w:rsidRDefault="23A49688" w:rsidP="23A49688">
            <w:pPr>
              <w:spacing w:line="257" w:lineRule="auto"/>
            </w:pPr>
            <w:r w:rsidRPr="23A49688">
              <w:rPr>
                <w:rFonts w:ascii="Arial" w:eastAsia="Arial" w:hAnsi="Arial" w:cs="Arial"/>
                <w:color w:val="000000" w:themeColor="text1"/>
                <w:sz w:val="16"/>
                <w:szCs w:val="16"/>
                <w:lang w:val="en-GB"/>
              </w:rPr>
              <w:t>ISAR - On Design Constraints and Performance Requirements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26A329" w14:textId="29A67F62" w:rsidR="23A49688" w:rsidRDefault="23A49688" w:rsidP="23A49688">
            <w:pPr>
              <w:spacing w:line="257" w:lineRule="auto"/>
            </w:pPr>
            <w:r w:rsidRPr="23A49688">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9721A6" w14:textId="53FBAC08"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AC8F71" w14:textId="19DF190C"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2FB00F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549584" w14:textId="3DFAF923" w:rsidR="23A49688" w:rsidRDefault="23A49688" w:rsidP="23A49688">
            <w:pPr>
              <w:spacing w:line="257" w:lineRule="auto"/>
            </w:pPr>
            <w:r w:rsidRPr="23A49688">
              <w:rPr>
                <w:rFonts w:ascii="Arial" w:eastAsia="Arial" w:hAnsi="Arial" w:cs="Arial"/>
                <w:color w:val="000000" w:themeColor="text1"/>
                <w:sz w:val="16"/>
                <w:szCs w:val="16"/>
              </w:rPr>
              <w:t>S4-231462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5A040C" w14:textId="1670332A" w:rsidR="23A49688" w:rsidRDefault="23A49688" w:rsidP="23A49688">
            <w:pPr>
              <w:spacing w:line="257" w:lineRule="auto"/>
            </w:pPr>
            <w:r w:rsidRPr="23A49688">
              <w:rPr>
                <w:rFonts w:ascii="Arial" w:eastAsia="Arial" w:hAnsi="Arial" w:cs="Arial"/>
                <w:color w:val="000000" w:themeColor="text1"/>
                <w:sz w:val="16"/>
                <w:szCs w:val="16"/>
                <w:lang w:val="en-GB"/>
              </w:rPr>
              <w:t>Huawei IPR Declaration for IVAS_Codec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6CED16" w14:textId="0E8A7DCC" w:rsidR="23A49688" w:rsidRDefault="23A49688" w:rsidP="23A49688">
            <w:pPr>
              <w:spacing w:line="257" w:lineRule="auto"/>
            </w:pPr>
            <w:r w:rsidRPr="23A49688">
              <w:rPr>
                <w:rFonts w:ascii="Arial" w:eastAsia="Arial" w:hAnsi="Arial" w:cs="Arial"/>
                <w:color w:val="000000" w:themeColor="text1"/>
                <w:sz w:val="16"/>
                <w:szCs w:val="16"/>
              </w:rPr>
              <w:t>HuaWei Technologies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7E10DB" w14:textId="63094E69"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0B0E18" w14:textId="4E52A6D0" w:rsidR="23A49688" w:rsidRDefault="23A49688" w:rsidP="23A49688">
            <w:pPr>
              <w:spacing w:line="257" w:lineRule="auto"/>
            </w:pPr>
            <w:r w:rsidRPr="23A49688">
              <w:rPr>
                <w:rFonts w:ascii="Arial" w:eastAsia="Arial" w:hAnsi="Arial" w:cs="Arial"/>
                <w:color w:val="000000" w:themeColor="text1"/>
                <w:sz w:val="18"/>
                <w:szCs w:val="18"/>
              </w:rPr>
              <w:t>Noted</w:t>
            </w:r>
          </w:p>
        </w:tc>
      </w:tr>
    </w:tbl>
    <w:p w14:paraId="7C9DF2F6" w14:textId="779C8137" w:rsidR="55DB41DA" w:rsidRDefault="55DB41DA" w:rsidP="55DB41DA">
      <w:pPr>
        <w:spacing w:line="276" w:lineRule="auto"/>
        <w:rPr>
          <w:rFonts w:ascii="Arial" w:eastAsia="Arial" w:hAnsi="Arial" w:cs="Arial"/>
          <w:color w:val="000000" w:themeColor="text1"/>
          <w:sz w:val="20"/>
          <w:szCs w:val="20"/>
        </w:rPr>
      </w:pPr>
    </w:p>
    <w:p w14:paraId="31B39BBB" w14:textId="4EA118C5" w:rsidR="2EFBAED5" w:rsidRDefault="55DB41DA" w:rsidP="22BF1A68">
      <w:pPr>
        <w:spacing w:line="276" w:lineRule="auto"/>
      </w:pPr>
      <w:r w:rsidRPr="55DB41DA">
        <w:rPr>
          <w:rFonts w:ascii="Arial" w:eastAsia="Arial" w:hAnsi="Arial" w:cs="Arial"/>
          <w:color w:val="000000" w:themeColor="text1"/>
          <w:sz w:val="20"/>
          <w:szCs w:val="20"/>
        </w:rPr>
        <w:t xml:space="preserve"> </w:t>
      </w:r>
    </w:p>
    <w:p w14:paraId="4B7C97B7"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3C12718"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5246582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C.4 Other status than agreed documents (to be presented to SA4 plenary)</w:t>
      </w:r>
    </w:p>
    <w:p w14:paraId="0F38EB9F" w14:textId="5A6E1CC7" w:rsidR="2EFBAED5" w:rsidRDefault="23A49688" w:rsidP="22BF1A68">
      <w:pPr>
        <w:spacing w:line="276" w:lineRule="auto"/>
      </w:pPr>
      <w:r w:rsidRPr="23A49688">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21A78DF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D1C5D2" w14:textId="68A2332A"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78101B" w14:textId="5EB1DA41"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6464EB" w14:textId="039C1F99" w:rsidR="23A49688" w:rsidRDefault="23A49688" w:rsidP="23A49688">
            <w:pPr>
              <w:spacing w:line="257" w:lineRule="auto"/>
            </w:pPr>
            <w:r w:rsidRPr="23A49688">
              <w:rPr>
                <w:rFonts w:ascii="Arial" w:eastAsia="Arial" w:hAnsi="Arial" w:cs="Arial"/>
                <w:color w:val="000000" w:themeColor="text1"/>
                <w:sz w:val="18"/>
                <w:szCs w:val="18"/>
                <w:lang w:val="en"/>
              </w:rPr>
              <w:t>Source(s)</w:t>
            </w:r>
            <w:r w:rsidRPr="23A49688">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F7AF1C" w14:textId="5CABAB19"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Item(s)</w:t>
            </w:r>
            <w:r w:rsidRPr="23A49688">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D729DE" w14:textId="2B8178E4"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3FBFF26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8029D3" w14:textId="20FB90FA" w:rsidR="23A49688" w:rsidRDefault="23A49688" w:rsidP="23A49688">
            <w:pPr>
              <w:spacing w:line="257" w:lineRule="auto"/>
            </w:pPr>
            <w:r w:rsidRPr="23A49688">
              <w:rPr>
                <w:rFonts w:ascii="Arial" w:eastAsia="Arial" w:hAnsi="Arial" w:cs="Arial"/>
                <w:color w:val="000000" w:themeColor="text1"/>
                <w:sz w:val="16"/>
                <w:szCs w:val="16"/>
              </w:rPr>
              <w:t>S4-231418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11C1FA" w14:textId="153AB82A" w:rsidR="23A49688" w:rsidRDefault="23A49688" w:rsidP="23A49688">
            <w:pPr>
              <w:spacing w:line="257" w:lineRule="auto"/>
            </w:pPr>
            <w:r w:rsidRPr="23A49688">
              <w:rPr>
                <w:rFonts w:ascii="Arial" w:eastAsia="Arial" w:hAnsi="Arial" w:cs="Arial"/>
                <w:color w:val="000000" w:themeColor="text1"/>
                <w:sz w:val="16"/>
                <w:szCs w:val="16"/>
              </w:rPr>
              <w:t>Pdoc ATIAS-1 v0.5.0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6C4AA3B" w14:textId="622BADF7" w:rsidR="23A49688" w:rsidRDefault="23A49688" w:rsidP="23A49688">
            <w:pPr>
              <w:spacing w:line="257" w:lineRule="auto"/>
            </w:pPr>
            <w:r w:rsidRPr="23A49688">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125AD5" w14:textId="178DAF4C" w:rsidR="23A49688" w:rsidRDefault="23A49688" w:rsidP="23A49688">
            <w:pPr>
              <w:spacing w:line="257" w:lineRule="auto"/>
              <w:jc w:val="center"/>
            </w:pPr>
            <w:r w:rsidRPr="23A49688">
              <w:rPr>
                <w:rFonts w:ascii="Arial" w:eastAsia="Arial" w:hAnsi="Arial" w:cs="Arial"/>
                <w:color w:val="000000" w:themeColor="text1"/>
                <w:sz w:val="16"/>
                <w:szCs w:val="16"/>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8F15E5" w14:textId="78B06E2B" w:rsidR="23A49688" w:rsidRDefault="23A49688" w:rsidP="23A49688">
            <w:pPr>
              <w:spacing w:line="257" w:lineRule="auto"/>
            </w:pPr>
            <w:r w:rsidRPr="23A49688">
              <w:rPr>
                <w:rFonts w:ascii="Arial" w:eastAsia="Arial" w:hAnsi="Arial" w:cs="Arial"/>
                <w:color w:val="000000" w:themeColor="text1"/>
                <w:sz w:val="18"/>
                <w:szCs w:val="18"/>
              </w:rPr>
              <w:t>Not seen in SWG</w:t>
            </w:r>
          </w:p>
        </w:tc>
      </w:tr>
      <w:tr w:rsidR="23A49688" w14:paraId="10B1621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EA4A28F" w14:textId="2FE0BF7F" w:rsidR="23A49688" w:rsidRDefault="23A49688" w:rsidP="23A49688">
            <w:pPr>
              <w:spacing w:line="257" w:lineRule="auto"/>
            </w:pP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78CA73" w14:textId="77704706" w:rsidR="23A49688" w:rsidRDefault="23A49688" w:rsidP="23A49688">
            <w:pPr>
              <w:spacing w:line="257" w:lineRule="auto"/>
            </w:pP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1C7F69" w14:textId="0243DF58" w:rsidR="23A49688" w:rsidRDefault="23A49688" w:rsidP="23A49688">
            <w:pPr>
              <w:spacing w:line="257" w:lineRule="auto"/>
            </w:pPr>
            <w:r w:rsidRPr="23A49688">
              <w:rPr>
                <w:rFonts w:ascii="Arial" w:eastAsia="Arial" w:hAnsi="Arial" w:cs="Arial"/>
                <w:color w:val="000000" w:themeColor="text1"/>
                <w:sz w:val="18"/>
                <w:szCs w:val="18"/>
                <w:lang w:val="en-GB"/>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973FD44" w14:textId="063F3E97" w:rsidR="23A49688" w:rsidRDefault="23A49688" w:rsidP="23A49688">
            <w:pPr>
              <w:spacing w:line="257" w:lineRule="auto"/>
              <w:jc w:val="center"/>
            </w:pPr>
            <w:r w:rsidRPr="23A49688">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242393" w14:textId="6580579A" w:rsidR="23A49688" w:rsidRDefault="23A49688" w:rsidP="23A49688">
            <w:pPr>
              <w:spacing w:line="257" w:lineRule="auto"/>
              <w:rPr>
                <w:rFonts w:ascii="Arial" w:eastAsia="Arial" w:hAnsi="Arial" w:cs="Arial"/>
                <w:color w:val="000000" w:themeColor="text1"/>
                <w:sz w:val="18"/>
                <w:szCs w:val="18"/>
              </w:rPr>
            </w:pPr>
          </w:p>
        </w:tc>
      </w:tr>
    </w:tbl>
    <w:p w14:paraId="26C457EC" w14:textId="3AD57A3A" w:rsidR="22BF1A68" w:rsidRDefault="22BF1A68" w:rsidP="55DB41DA">
      <w:pPr>
        <w:spacing w:line="276" w:lineRule="auto"/>
        <w:rPr>
          <w:rFonts w:ascii="Arial" w:eastAsia="Arial" w:hAnsi="Arial" w:cs="Arial"/>
          <w:color w:val="000000" w:themeColor="text1"/>
          <w:sz w:val="20"/>
          <w:szCs w:val="20"/>
          <w:lang w:val="en-GB"/>
        </w:rPr>
      </w:pPr>
    </w:p>
    <w:p w14:paraId="0723C454" w14:textId="5A6E1CC7" w:rsidR="22BF1A68" w:rsidRDefault="22BF1A68" w:rsidP="22BF1A68">
      <w:pPr>
        <w:spacing w:line="257" w:lineRule="auto"/>
        <w:rPr>
          <w:rFonts w:ascii="Arial" w:eastAsia="Arial" w:hAnsi="Arial" w:cs="Arial"/>
          <w:color w:val="000000" w:themeColor="text1"/>
          <w:sz w:val="28"/>
          <w:szCs w:val="28"/>
          <w:lang w:val="en-GB"/>
        </w:rPr>
      </w:pPr>
    </w:p>
    <w:p w14:paraId="5C76A6DC" w14:textId="78BEE9E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3C0F75AF" w14:textId="6114C4DC"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30C8A0C8" w14:textId="4240526C" w:rsidR="22BF1A68" w:rsidRPr="00D53937" w:rsidRDefault="22BF1A68" w:rsidP="00D53937">
      <w:pPr>
        <w:spacing w:line="257" w:lineRule="auto"/>
        <w:rPr>
          <w:rFonts w:ascii="Calibri" w:eastAsia="Calibri" w:hAnsi="Calibri" w:cs="Calibri"/>
          <w:color w:val="000000" w:themeColor="text1"/>
        </w:rPr>
      </w:pPr>
    </w:p>
    <w:sectPr w:rsidR="22BF1A68" w:rsidRPr="00D53937">
      <w:headerReference w:type="default" r:id="rId61"/>
      <w:footerReference w:type="default" r:id="rId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783F9" w14:textId="77777777" w:rsidR="0075264D" w:rsidRDefault="0075264D">
      <w:pPr>
        <w:spacing w:after="0" w:line="240" w:lineRule="auto"/>
      </w:pPr>
      <w:r>
        <w:separator/>
      </w:r>
    </w:p>
  </w:endnote>
  <w:endnote w:type="continuationSeparator" w:id="0">
    <w:p w14:paraId="4C86CED9" w14:textId="77777777" w:rsidR="0075264D" w:rsidRDefault="00752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55DB41DA">
      <w:trPr>
        <w:trHeight w:val="300"/>
      </w:trPr>
      <w:tc>
        <w:tcPr>
          <w:tcW w:w="3120" w:type="dxa"/>
        </w:tcPr>
        <w:p w14:paraId="0D6501C8" w14:textId="5BAC3757" w:rsidR="55DB41DA" w:rsidRDefault="55DB41DA" w:rsidP="55DB41DA">
          <w:pPr>
            <w:pStyle w:val="Header"/>
            <w:ind w:left="-115"/>
          </w:pPr>
        </w:p>
      </w:tc>
      <w:tc>
        <w:tcPr>
          <w:tcW w:w="3120" w:type="dxa"/>
        </w:tcPr>
        <w:p w14:paraId="1D9B3D64" w14:textId="3D4FDF1E" w:rsidR="55DB41DA" w:rsidRDefault="55DB41DA" w:rsidP="55DB41DA">
          <w:pPr>
            <w:pStyle w:val="Header"/>
            <w:jc w:val="center"/>
          </w:pPr>
        </w:p>
      </w:tc>
      <w:tc>
        <w:tcPr>
          <w:tcW w:w="3120" w:type="dxa"/>
        </w:tcPr>
        <w:p w14:paraId="054F07FB" w14:textId="21AB88C4" w:rsidR="55DB41DA" w:rsidRDefault="55DB41DA" w:rsidP="55DB41DA">
          <w:pPr>
            <w:pStyle w:val="Header"/>
            <w:ind w:right="-115"/>
            <w:jc w:val="right"/>
          </w:pPr>
        </w:p>
      </w:tc>
    </w:tr>
  </w:tbl>
  <w:p w14:paraId="6BF3C3B0" w14:textId="6526D939" w:rsidR="55DB41DA" w:rsidRDefault="55DB41DA" w:rsidP="55DB4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06D04" w14:textId="77777777" w:rsidR="0075264D" w:rsidRDefault="0075264D">
      <w:pPr>
        <w:spacing w:after="0" w:line="240" w:lineRule="auto"/>
      </w:pPr>
      <w:r>
        <w:separator/>
      </w:r>
    </w:p>
  </w:footnote>
  <w:footnote w:type="continuationSeparator" w:id="0">
    <w:p w14:paraId="4630F07F" w14:textId="77777777" w:rsidR="0075264D" w:rsidRDefault="0075264D">
      <w:pPr>
        <w:spacing w:after="0" w:line="240" w:lineRule="auto"/>
      </w:pPr>
      <w:r>
        <w:continuationSeparator/>
      </w:r>
    </w:p>
  </w:footnote>
  <w:footnote w:id="1">
    <w:p w14:paraId="11276104" w14:textId="77777777" w:rsidR="00D53937" w:rsidRDefault="00D53937" w:rsidP="00D53937">
      <w:pPr>
        <w:pStyle w:val="FootnoteText"/>
        <w:rPr>
          <w:lang w:val="en-US"/>
        </w:rPr>
      </w:pPr>
      <w:r>
        <w:rPr>
          <w:rStyle w:val="FootnoteReference"/>
        </w:rPr>
        <w:footnoteRef/>
      </w:r>
      <w:r>
        <w:t xml:space="preserve"> </w:t>
      </w:r>
      <w:r w:rsidRPr="001E22DF">
        <w:rPr>
          <w:lang w:val="en-US"/>
        </w:rPr>
        <w:t xml:space="preserve">Imre Varga, Email: </w:t>
      </w:r>
      <w:hyperlink r:id="rId1" w:history="1">
        <w:r w:rsidRPr="00115E9B">
          <w:rPr>
            <w:rStyle w:val="Hyperlink"/>
            <w:lang w:val="en-US"/>
          </w:rPr>
          <w:t>ivarga@qti.qualcomm.com</w:t>
        </w:r>
      </w:hyperlink>
      <w:r>
        <w:rPr>
          <w:lang w:val="en-US"/>
        </w:rPr>
        <w:t xml:space="preserve">; Stephane Ragot, Email: </w:t>
      </w:r>
      <w:hyperlink r:id="rId2" w:history="1">
        <w:r w:rsidRPr="00EB4A91">
          <w:rPr>
            <w:rStyle w:val="Hyperlink"/>
            <w:lang w:val="en-US"/>
          </w:rPr>
          <w:t>stephane.ragot@orange.com</w:t>
        </w:r>
      </w:hyperlink>
    </w:p>
    <w:p w14:paraId="2EC191B9" w14:textId="77777777" w:rsidR="00D53937" w:rsidRPr="001E22DF" w:rsidRDefault="00D53937" w:rsidP="00D53937">
      <w:pPr>
        <w:pStyle w:val="FootnoteText"/>
        <w:rPr>
          <w:lang w:val="en-US"/>
        </w:rPr>
      </w:pPr>
    </w:p>
  </w:footnote>
  <w:footnote w:id="2">
    <w:p w14:paraId="24312C9A" w14:textId="77777777" w:rsidR="00D53937" w:rsidRDefault="00D53937" w:rsidP="00D53937">
      <w:pPr>
        <w:pStyle w:val="FootnoteText"/>
        <w:rPr>
          <w:lang w:val="en-US"/>
        </w:rPr>
      </w:pPr>
      <w:r>
        <w:rPr>
          <w:rStyle w:val="FootnoteReference"/>
        </w:rPr>
        <w:footnoteRef/>
      </w:r>
      <w:r>
        <w:t xml:space="preserve"> </w:t>
      </w:r>
      <w:r w:rsidRPr="001E22DF">
        <w:rPr>
          <w:lang w:val="en-US"/>
        </w:rPr>
        <w:t xml:space="preserve">Imre Varga, Email: </w:t>
      </w:r>
      <w:hyperlink r:id="rId3" w:history="1">
        <w:r w:rsidRPr="00115E9B">
          <w:rPr>
            <w:rStyle w:val="Hyperlink"/>
            <w:lang w:val="en-US"/>
          </w:rPr>
          <w:t>ivarga@qti.qualcomm.com</w:t>
        </w:r>
      </w:hyperlink>
      <w:r>
        <w:rPr>
          <w:lang w:val="en-US"/>
        </w:rPr>
        <w:t xml:space="preserve">; Stephane Ragot, Email: </w:t>
      </w:r>
      <w:hyperlink r:id="rId4" w:history="1">
        <w:r w:rsidRPr="00EB4A91">
          <w:rPr>
            <w:rStyle w:val="Hyperlink"/>
            <w:lang w:val="en-US"/>
          </w:rPr>
          <w:t>stephane.ragot@orange.com</w:t>
        </w:r>
      </w:hyperlink>
    </w:p>
    <w:p w14:paraId="0D88D4F5" w14:textId="77777777" w:rsidR="00D53937" w:rsidRPr="001E22DF" w:rsidRDefault="00D53937" w:rsidP="00D5393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7CF2" w14:textId="710B8ED8" w:rsidR="00D53937" w:rsidRPr="00A8694B" w:rsidRDefault="00D53937" w:rsidP="00D53937">
    <w:pPr>
      <w:pStyle w:val="Header"/>
      <w:rPr>
        <w:rFonts w:cs="Arial"/>
      </w:rPr>
    </w:pPr>
    <w:r w:rsidRPr="00A8694B">
      <w:rPr>
        <w:rFonts w:cs="Arial"/>
      </w:rPr>
      <w:t>3GPP TSG-SA4 Meeting #12</w:t>
    </w:r>
    <w:r>
      <w:rPr>
        <w:rFonts w:cs="Arial"/>
      </w:rPr>
      <w:t>5</w:t>
    </w:r>
    <w:r w:rsidRPr="00A8694B">
      <w:rPr>
        <w:rFonts w:cs="Arial"/>
      </w:rPr>
      <w:tab/>
    </w:r>
    <w:r>
      <w:rPr>
        <w:rFonts w:cs="Arial"/>
      </w:rPr>
      <w:tab/>
    </w:r>
    <w:r w:rsidRPr="00A8694B">
      <w:rPr>
        <w:rFonts w:cs="Arial"/>
      </w:rPr>
      <w:t>S4-2</w:t>
    </w:r>
    <w:r>
      <w:rPr>
        <w:rFonts w:cs="Arial"/>
      </w:rPr>
      <w:t>31553</w:t>
    </w:r>
  </w:p>
  <w:p w14:paraId="002DC598" w14:textId="27D31334" w:rsidR="55DB41DA" w:rsidRDefault="00D53937" w:rsidP="00D53937">
    <w:pPr>
      <w:pStyle w:val="Header"/>
    </w:pPr>
    <w:r>
      <w:rPr>
        <w:rFonts w:cs="Arial"/>
      </w:rPr>
      <w:t>Goteborg</w:t>
    </w:r>
    <w:r w:rsidRPr="00A8694B">
      <w:rPr>
        <w:rFonts w:cs="Arial"/>
      </w:rPr>
      <w:t xml:space="preserve">, </w:t>
    </w:r>
    <w:r>
      <w:rPr>
        <w:rFonts w:cs="Arial"/>
      </w:rPr>
      <w:t>Sweden</w:t>
    </w:r>
    <w:r w:rsidRPr="00A8694B">
      <w:rPr>
        <w:rFonts w:cs="Arial"/>
      </w:rPr>
      <w:t xml:space="preserve">, </w:t>
    </w:r>
    <w:r>
      <w:rPr>
        <w:rFonts w:cs="Arial"/>
      </w:rPr>
      <w:t>21</w:t>
    </w:r>
    <w:r w:rsidRPr="00A8694B">
      <w:rPr>
        <w:rFonts w:cs="Arial"/>
      </w:rPr>
      <w:t>-</w:t>
    </w:r>
    <w:r>
      <w:rPr>
        <w:rFonts w:cs="Arial"/>
      </w:rPr>
      <w:t>25</w:t>
    </w:r>
    <w:r w:rsidRPr="00A8694B">
      <w:rPr>
        <w:rFonts w:cs="Arial"/>
      </w:rPr>
      <w:t xml:space="preserve"> </w:t>
    </w:r>
    <w:r>
      <w:rPr>
        <w:rFonts w:cs="Arial"/>
      </w:rPr>
      <w:t>August</w:t>
    </w:r>
    <w:r w:rsidRPr="00A8694B">
      <w:rPr>
        <w:rFonts w:cs="Arial"/>
      </w:rPr>
      <w:t xml:space="preserve"> 202</w:t>
    </w:r>
    <w:r>
      <w:rPr>
        <w:rFonts w:cs="Arial"/>
      </w:rPr>
      <w:t>3</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DEF85FE6"/>
    <w:lvl w:ilvl="0" w:tplc="50203A28">
      <w:start w:val="1"/>
      <w:numFmt w:val="bullet"/>
      <w:lvlText w:val="·"/>
      <w:lvlJc w:val="left"/>
      <w:pPr>
        <w:ind w:left="720" w:hanging="360"/>
      </w:pPr>
      <w:rPr>
        <w:rFonts w:ascii="Symbol" w:hAnsi="Symbol" w:hint="default"/>
      </w:rPr>
    </w:lvl>
    <w:lvl w:ilvl="1" w:tplc="64E04444">
      <w:start w:val="1"/>
      <w:numFmt w:val="bullet"/>
      <w:lvlText w:val="o"/>
      <w:lvlJc w:val="left"/>
      <w:pPr>
        <w:ind w:left="1440" w:hanging="360"/>
      </w:pPr>
      <w:rPr>
        <w:rFonts w:ascii="Courier New" w:hAnsi="Courier New" w:hint="default"/>
      </w:rPr>
    </w:lvl>
    <w:lvl w:ilvl="2" w:tplc="70862BBA">
      <w:start w:val="1"/>
      <w:numFmt w:val="bullet"/>
      <w:lvlText w:val=""/>
      <w:lvlJc w:val="left"/>
      <w:pPr>
        <w:ind w:left="2160" w:hanging="360"/>
      </w:pPr>
      <w:rPr>
        <w:rFonts w:ascii="Wingdings" w:hAnsi="Wingdings" w:hint="default"/>
      </w:rPr>
    </w:lvl>
    <w:lvl w:ilvl="3" w:tplc="D2ACC92C">
      <w:start w:val="1"/>
      <w:numFmt w:val="bullet"/>
      <w:lvlText w:val=""/>
      <w:lvlJc w:val="left"/>
      <w:pPr>
        <w:ind w:left="2880" w:hanging="360"/>
      </w:pPr>
      <w:rPr>
        <w:rFonts w:ascii="Symbol" w:hAnsi="Symbol" w:hint="default"/>
      </w:rPr>
    </w:lvl>
    <w:lvl w:ilvl="4" w:tplc="27B81FD8">
      <w:start w:val="1"/>
      <w:numFmt w:val="bullet"/>
      <w:lvlText w:val="o"/>
      <w:lvlJc w:val="left"/>
      <w:pPr>
        <w:ind w:left="3600" w:hanging="360"/>
      </w:pPr>
      <w:rPr>
        <w:rFonts w:ascii="Courier New" w:hAnsi="Courier New" w:hint="default"/>
      </w:rPr>
    </w:lvl>
    <w:lvl w:ilvl="5" w:tplc="1E003206">
      <w:start w:val="1"/>
      <w:numFmt w:val="bullet"/>
      <w:lvlText w:val=""/>
      <w:lvlJc w:val="left"/>
      <w:pPr>
        <w:ind w:left="4320" w:hanging="360"/>
      </w:pPr>
      <w:rPr>
        <w:rFonts w:ascii="Wingdings" w:hAnsi="Wingdings" w:hint="default"/>
      </w:rPr>
    </w:lvl>
    <w:lvl w:ilvl="6" w:tplc="94AC138E">
      <w:start w:val="1"/>
      <w:numFmt w:val="bullet"/>
      <w:lvlText w:val=""/>
      <w:lvlJc w:val="left"/>
      <w:pPr>
        <w:ind w:left="5040" w:hanging="360"/>
      </w:pPr>
      <w:rPr>
        <w:rFonts w:ascii="Symbol" w:hAnsi="Symbol" w:hint="default"/>
      </w:rPr>
    </w:lvl>
    <w:lvl w:ilvl="7" w:tplc="93709508">
      <w:start w:val="1"/>
      <w:numFmt w:val="bullet"/>
      <w:lvlText w:val="o"/>
      <w:lvlJc w:val="left"/>
      <w:pPr>
        <w:ind w:left="5760" w:hanging="360"/>
      </w:pPr>
      <w:rPr>
        <w:rFonts w:ascii="Courier New" w:hAnsi="Courier New" w:hint="default"/>
      </w:rPr>
    </w:lvl>
    <w:lvl w:ilvl="8" w:tplc="F8C8D8AE">
      <w:start w:val="1"/>
      <w:numFmt w:val="bullet"/>
      <w:lvlText w:val=""/>
      <w:lvlJc w:val="left"/>
      <w:pPr>
        <w:ind w:left="6480" w:hanging="360"/>
      </w:pPr>
      <w:rPr>
        <w:rFonts w:ascii="Wingdings" w:hAnsi="Wingdings" w:hint="default"/>
      </w:rPr>
    </w:lvl>
  </w:abstractNum>
  <w:abstractNum w:abstractNumId="1" w15:restartNumberingAfterBreak="0">
    <w:nsid w:val="058062C3"/>
    <w:multiLevelType w:val="hybridMultilevel"/>
    <w:tmpl w:val="4ED23E7E"/>
    <w:lvl w:ilvl="0" w:tplc="D72C5066">
      <w:start w:val="1"/>
      <w:numFmt w:val="bullet"/>
      <w:lvlText w:val=""/>
      <w:lvlJc w:val="left"/>
      <w:pPr>
        <w:ind w:left="720" w:hanging="360"/>
      </w:pPr>
      <w:rPr>
        <w:rFonts w:ascii="Symbol" w:hAnsi="Symbol" w:hint="default"/>
      </w:rPr>
    </w:lvl>
    <w:lvl w:ilvl="1" w:tplc="C5F0FD18">
      <w:start w:val="1"/>
      <w:numFmt w:val="bullet"/>
      <w:lvlText w:val="o"/>
      <w:lvlJc w:val="left"/>
      <w:pPr>
        <w:ind w:left="1440" w:hanging="360"/>
      </w:pPr>
      <w:rPr>
        <w:rFonts w:ascii="Courier New" w:hAnsi="Courier New" w:hint="default"/>
      </w:rPr>
    </w:lvl>
    <w:lvl w:ilvl="2" w:tplc="0622B222">
      <w:start w:val="1"/>
      <w:numFmt w:val="bullet"/>
      <w:lvlText w:val=""/>
      <w:lvlJc w:val="left"/>
      <w:pPr>
        <w:ind w:left="2160" w:hanging="360"/>
      </w:pPr>
      <w:rPr>
        <w:rFonts w:ascii="Wingdings" w:hAnsi="Wingdings" w:hint="default"/>
      </w:rPr>
    </w:lvl>
    <w:lvl w:ilvl="3" w:tplc="5A888A26">
      <w:start w:val="1"/>
      <w:numFmt w:val="bullet"/>
      <w:lvlText w:val=""/>
      <w:lvlJc w:val="left"/>
      <w:pPr>
        <w:ind w:left="2880" w:hanging="360"/>
      </w:pPr>
      <w:rPr>
        <w:rFonts w:ascii="Symbol" w:hAnsi="Symbol" w:hint="default"/>
      </w:rPr>
    </w:lvl>
    <w:lvl w:ilvl="4" w:tplc="7B504600">
      <w:start w:val="1"/>
      <w:numFmt w:val="bullet"/>
      <w:lvlText w:val="o"/>
      <w:lvlJc w:val="left"/>
      <w:pPr>
        <w:ind w:left="3600" w:hanging="360"/>
      </w:pPr>
      <w:rPr>
        <w:rFonts w:ascii="Courier New" w:hAnsi="Courier New" w:hint="default"/>
      </w:rPr>
    </w:lvl>
    <w:lvl w:ilvl="5" w:tplc="F61AD1B0">
      <w:start w:val="1"/>
      <w:numFmt w:val="bullet"/>
      <w:lvlText w:val=""/>
      <w:lvlJc w:val="left"/>
      <w:pPr>
        <w:ind w:left="4320" w:hanging="360"/>
      </w:pPr>
      <w:rPr>
        <w:rFonts w:ascii="Wingdings" w:hAnsi="Wingdings" w:hint="default"/>
      </w:rPr>
    </w:lvl>
    <w:lvl w:ilvl="6" w:tplc="FC7CE352">
      <w:start w:val="1"/>
      <w:numFmt w:val="bullet"/>
      <w:lvlText w:val=""/>
      <w:lvlJc w:val="left"/>
      <w:pPr>
        <w:ind w:left="5040" w:hanging="360"/>
      </w:pPr>
      <w:rPr>
        <w:rFonts w:ascii="Symbol" w:hAnsi="Symbol" w:hint="default"/>
      </w:rPr>
    </w:lvl>
    <w:lvl w:ilvl="7" w:tplc="5F687B52">
      <w:start w:val="1"/>
      <w:numFmt w:val="bullet"/>
      <w:lvlText w:val="o"/>
      <w:lvlJc w:val="left"/>
      <w:pPr>
        <w:ind w:left="5760" w:hanging="360"/>
      </w:pPr>
      <w:rPr>
        <w:rFonts w:ascii="Courier New" w:hAnsi="Courier New" w:hint="default"/>
      </w:rPr>
    </w:lvl>
    <w:lvl w:ilvl="8" w:tplc="8EA285D8">
      <w:start w:val="1"/>
      <w:numFmt w:val="bullet"/>
      <w:lvlText w:val=""/>
      <w:lvlJc w:val="left"/>
      <w:pPr>
        <w:ind w:left="6480" w:hanging="360"/>
      </w:pPr>
      <w:rPr>
        <w:rFonts w:ascii="Wingdings" w:hAnsi="Wingdings" w:hint="default"/>
      </w:rPr>
    </w:lvl>
  </w:abstractNum>
  <w:abstractNum w:abstractNumId="2" w15:restartNumberingAfterBreak="0">
    <w:nsid w:val="06514210"/>
    <w:multiLevelType w:val="hybridMultilevel"/>
    <w:tmpl w:val="5EA2ED36"/>
    <w:lvl w:ilvl="0" w:tplc="E33E4C18">
      <w:start w:val="1"/>
      <w:numFmt w:val="bullet"/>
      <w:lvlText w:val="o"/>
      <w:lvlJc w:val="left"/>
      <w:pPr>
        <w:ind w:left="1440" w:hanging="360"/>
      </w:pPr>
      <w:rPr>
        <w:rFonts w:ascii="Courier New" w:hAnsi="Courier New" w:hint="default"/>
      </w:rPr>
    </w:lvl>
    <w:lvl w:ilvl="1" w:tplc="BD2E011C">
      <w:start w:val="1"/>
      <w:numFmt w:val="bullet"/>
      <w:lvlText w:val="o"/>
      <w:lvlJc w:val="left"/>
      <w:pPr>
        <w:ind w:left="2160" w:hanging="360"/>
      </w:pPr>
      <w:rPr>
        <w:rFonts w:ascii="Courier New" w:hAnsi="Courier New" w:hint="default"/>
      </w:rPr>
    </w:lvl>
    <w:lvl w:ilvl="2" w:tplc="01FA409E">
      <w:start w:val="1"/>
      <w:numFmt w:val="bullet"/>
      <w:lvlText w:val=""/>
      <w:lvlJc w:val="left"/>
      <w:pPr>
        <w:ind w:left="2880" w:hanging="360"/>
      </w:pPr>
      <w:rPr>
        <w:rFonts w:ascii="Wingdings" w:hAnsi="Wingdings" w:hint="default"/>
      </w:rPr>
    </w:lvl>
    <w:lvl w:ilvl="3" w:tplc="7BA04756">
      <w:start w:val="1"/>
      <w:numFmt w:val="bullet"/>
      <w:lvlText w:val=""/>
      <w:lvlJc w:val="left"/>
      <w:pPr>
        <w:ind w:left="3600" w:hanging="360"/>
      </w:pPr>
      <w:rPr>
        <w:rFonts w:ascii="Symbol" w:hAnsi="Symbol" w:hint="default"/>
      </w:rPr>
    </w:lvl>
    <w:lvl w:ilvl="4" w:tplc="1F22A3D0">
      <w:start w:val="1"/>
      <w:numFmt w:val="bullet"/>
      <w:lvlText w:val="o"/>
      <w:lvlJc w:val="left"/>
      <w:pPr>
        <w:ind w:left="4320" w:hanging="360"/>
      </w:pPr>
      <w:rPr>
        <w:rFonts w:ascii="Courier New" w:hAnsi="Courier New" w:hint="default"/>
      </w:rPr>
    </w:lvl>
    <w:lvl w:ilvl="5" w:tplc="08AC0B44">
      <w:start w:val="1"/>
      <w:numFmt w:val="bullet"/>
      <w:lvlText w:val=""/>
      <w:lvlJc w:val="left"/>
      <w:pPr>
        <w:ind w:left="5040" w:hanging="360"/>
      </w:pPr>
      <w:rPr>
        <w:rFonts w:ascii="Wingdings" w:hAnsi="Wingdings" w:hint="default"/>
      </w:rPr>
    </w:lvl>
    <w:lvl w:ilvl="6" w:tplc="7ABC0048">
      <w:start w:val="1"/>
      <w:numFmt w:val="bullet"/>
      <w:lvlText w:val=""/>
      <w:lvlJc w:val="left"/>
      <w:pPr>
        <w:ind w:left="5760" w:hanging="360"/>
      </w:pPr>
      <w:rPr>
        <w:rFonts w:ascii="Symbol" w:hAnsi="Symbol" w:hint="default"/>
      </w:rPr>
    </w:lvl>
    <w:lvl w:ilvl="7" w:tplc="40A68246">
      <w:start w:val="1"/>
      <w:numFmt w:val="bullet"/>
      <w:lvlText w:val="o"/>
      <w:lvlJc w:val="left"/>
      <w:pPr>
        <w:ind w:left="6480" w:hanging="360"/>
      </w:pPr>
      <w:rPr>
        <w:rFonts w:ascii="Courier New" w:hAnsi="Courier New" w:hint="default"/>
      </w:rPr>
    </w:lvl>
    <w:lvl w:ilvl="8" w:tplc="1B60AEDC">
      <w:start w:val="1"/>
      <w:numFmt w:val="bullet"/>
      <w:lvlText w:val=""/>
      <w:lvlJc w:val="left"/>
      <w:pPr>
        <w:ind w:left="7200" w:hanging="360"/>
      </w:pPr>
      <w:rPr>
        <w:rFonts w:ascii="Wingdings" w:hAnsi="Wingdings" w:hint="default"/>
      </w:rPr>
    </w:lvl>
  </w:abstractNum>
  <w:abstractNum w:abstractNumId="3" w15:restartNumberingAfterBreak="0">
    <w:nsid w:val="1CA50936"/>
    <w:multiLevelType w:val="hybridMultilevel"/>
    <w:tmpl w:val="629EABEA"/>
    <w:lvl w:ilvl="0" w:tplc="CD4A2812">
      <w:start w:val="1"/>
      <w:numFmt w:val="bullet"/>
      <w:lvlText w:val=""/>
      <w:lvlJc w:val="left"/>
      <w:pPr>
        <w:ind w:left="720" w:hanging="360"/>
      </w:pPr>
      <w:rPr>
        <w:rFonts w:ascii="Symbol" w:hAnsi="Symbol" w:hint="default"/>
      </w:rPr>
    </w:lvl>
    <w:lvl w:ilvl="1" w:tplc="921A67D2">
      <w:start w:val="1"/>
      <w:numFmt w:val="bullet"/>
      <w:lvlText w:val="o"/>
      <w:lvlJc w:val="left"/>
      <w:pPr>
        <w:ind w:left="1440" w:hanging="360"/>
      </w:pPr>
      <w:rPr>
        <w:rFonts w:ascii="Courier New" w:hAnsi="Courier New" w:hint="default"/>
      </w:rPr>
    </w:lvl>
    <w:lvl w:ilvl="2" w:tplc="4DDE956E">
      <w:start w:val="1"/>
      <w:numFmt w:val="bullet"/>
      <w:lvlText w:val=""/>
      <w:lvlJc w:val="left"/>
      <w:pPr>
        <w:ind w:left="2160" w:hanging="360"/>
      </w:pPr>
      <w:rPr>
        <w:rFonts w:ascii="Wingdings" w:hAnsi="Wingdings" w:hint="default"/>
      </w:rPr>
    </w:lvl>
    <w:lvl w:ilvl="3" w:tplc="270AFA44">
      <w:start w:val="1"/>
      <w:numFmt w:val="bullet"/>
      <w:lvlText w:val=""/>
      <w:lvlJc w:val="left"/>
      <w:pPr>
        <w:ind w:left="2880" w:hanging="360"/>
      </w:pPr>
      <w:rPr>
        <w:rFonts w:ascii="Symbol" w:hAnsi="Symbol" w:hint="default"/>
      </w:rPr>
    </w:lvl>
    <w:lvl w:ilvl="4" w:tplc="C406A116">
      <w:start w:val="1"/>
      <w:numFmt w:val="bullet"/>
      <w:lvlText w:val="o"/>
      <w:lvlJc w:val="left"/>
      <w:pPr>
        <w:ind w:left="3600" w:hanging="360"/>
      </w:pPr>
      <w:rPr>
        <w:rFonts w:ascii="Courier New" w:hAnsi="Courier New" w:hint="default"/>
      </w:rPr>
    </w:lvl>
    <w:lvl w:ilvl="5" w:tplc="3D2410B4">
      <w:start w:val="1"/>
      <w:numFmt w:val="bullet"/>
      <w:lvlText w:val=""/>
      <w:lvlJc w:val="left"/>
      <w:pPr>
        <w:ind w:left="4320" w:hanging="360"/>
      </w:pPr>
      <w:rPr>
        <w:rFonts w:ascii="Wingdings" w:hAnsi="Wingdings" w:hint="default"/>
      </w:rPr>
    </w:lvl>
    <w:lvl w:ilvl="6" w:tplc="1F1240FE">
      <w:start w:val="1"/>
      <w:numFmt w:val="bullet"/>
      <w:lvlText w:val=""/>
      <w:lvlJc w:val="left"/>
      <w:pPr>
        <w:ind w:left="5040" w:hanging="360"/>
      </w:pPr>
      <w:rPr>
        <w:rFonts w:ascii="Symbol" w:hAnsi="Symbol" w:hint="default"/>
      </w:rPr>
    </w:lvl>
    <w:lvl w:ilvl="7" w:tplc="C28C139A">
      <w:start w:val="1"/>
      <w:numFmt w:val="bullet"/>
      <w:lvlText w:val="o"/>
      <w:lvlJc w:val="left"/>
      <w:pPr>
        <w:ind w:left="5760" w:hanging="360"/>
      </w:pPr>
      <w:rPr>
        <w:rFonts w:ascii="Courier New" w:hAnsi="Courier New" w:hint="default"/>
      </w:rPr>
    </w:lvl>
    <w:lvl w:ilvl="8" w:tplc="58C85F5A">
      <w:start w:val="1"/>
      <w:numFmt w:val="bullet"/>
      <w:lvlText w:val=""/>
      <w:lvlJc w:val="left"/>
      <w:pPr>
        <w:ind w:left="6480" w:hanging="360"/>
      </w:pPr>
      <w:rPr>
        <w:rFonts w:ascii="Wingdings" w:hAnsi="Wingdings" w:hint="default"/>
      </w:rPr>
    </w:lvl>
  </w:abstractNum>
  <w:abstractNum w:abstractNumId="4" w15:restartNumberingAfterBreak="0">
    <w:nsid w:val="2ACF71CC"/>
    <w:multiLevelType w:val="hybridMultilevel"/>
    <w:tmpl w:val="CB44793A"/>
    <w:lvl w:ilvl="0" w:tplc="0A96A082">
      <w:start w:val="1"/>
      <w:numFmt w:val="bullet"/>
      <w:lvlText w:val="·"/>
      <w:lvlJc w:val="left"/>
      <w:pPr>
        <w:ind w:left="720" w:hanging="360"/>
      </w:pPr>
      <w:rPr>
        <w:rFonts w:ascii="Symbol" w:hAnsi="Symbol" w:hint="default"/>
      </w:rPr>
    </w:lvl>
    <w:lvl w:ilvl="1" w:tplc="423ECEBC">
      <w:start w:val="1"/>
      <w:numFmt w:val="bullet"/>
      <w:lvlText w:val="o"/>
      <w:lvlJc w:val="left"/>
      <w:pPr>
        <w:ind w:left="1440" w:hanging="360"/>
      </w:pPr>
      <w:rPr>
        <w:rFonts w:ascii="Courier New" w:hAnsi="Courier New" w:hint="default"/>
      </w:rPr>
    </w:lvl>
    <w:lvl w:ilvl="2" w:tplc="A498F050">
      <w:start w:val="1"/>
      <w:numFmt w:val="bullet"/>
      <w:lvlText w:val=""/>
      <w:lvlJc w:val="left"/>
      <w:pPr>
        <w:ind w:left="2160" w:hanging="360"/>
      </w:pPr>
      <w:rPr>
        <w:rFonts w:ascii="Wingdings" w:hAnsi="Wingdings" w:hint="default"/>
      </w:rPr>
    </w:lvl>
    <w:lvl w:ilvl="3" w:tplc="CFD84760">
      <w:start w:val="1"/>
      <w:numFmt w:val="bullet"/>
      <w:lvlText w:val=""/>
      <w:lvlJc w:val="left"/>
      <w:pPr>
        <w:ind w:left="2880" w:hanging="360"/>
      </w:pPr>
      <w:rPr>
        <w:rFonts w:ascii="Symbol" w:hAnsi="Symbol" w:hint="default"/>
      </w:rPr>
    </w:lvl>
    <w:lvl w:ilvl="4" w:tplc="83FCD0BC">
      <w:start w:val="1"/>
      <w:numFmt w:val="bullet"/>
      <w:lvlText w:val="o"/>
      <w:lvlJc w:val="left"/>
      <w:pPr>
        <w:ind w:left="3600" w:hanging="360"/>
      </w:pPr>
      <w:rPr>
        <w:rFonts w:ascii="Courier New" w:hAnsi="Courier New" w:hint="default"/>
      </w:rPr>
    </w:lvl>
    <w:lvl w:ilvl="5" w:tplc="36EEC9DC">
      <w:start w:val="1"/>
      <w:numFmt w:val="bullet"/>
      <w:lvlText w:val=""/>
      <w:lvlJc w:val="left"/>
      <w:pPr>
        <w:ind w:left="4320" w:hanging="360"/>
      </w:pPr>
      <w:rPr>
        <w:rFonts w:ascii="Wingdings" w:hAnsi="Wingdings" w:hint="default"/>
      </w:rPr>
    </w:lvl>
    <w:lvl w:ilvl="6" w:tplc="9B965558">
      <w:start w:val="1"/>
      <w:numFmt w:val="bullet"/>
      <w:lvlText w:val=""/>
      <w:lvlJc w:val="left"/>
      <w:pPr>
        <w:ind w:left="5040" w:hanging="360"/>
      </w:pPr>
      <w:rPr>
        <w:rFonts w:ascii="Symbol" w:hAnsi="Symbol" w:hint="default"/>
      </w:rPr>
    </w:lvl>
    <w:lvl w:ilvl="7" w:tplc="7424FE6A">
      <w:start w:val="1"/>
      <w:numFmt w:val="bullet"/>
      <w:lvlText w:val="o"/>
      <w:lvlJc w:val="left"/>
      <w:pPr>
        <w:ind w:left="5760" w:hanging="360"/>
      </w:pPr>
      <w:rPr>
        <w:rFonts w:ascii="Courier New" w:hAnsi="Courier New" w:hint="default"/>
      </w:rPr>
    </w:lvl>
    <w:lvl w:ilvl="8" w:tplc="C234FAD0">
      <w:start w:val="1"/>
      <w:numFmt w:val="bullet"/>
      <w:lvlText w:val=""/>
      <w:lvlJc w:val="left"/>
      <w:pPr>
        <w:ind w:left="6480" w:hanging="360"/>
      </w:pPr>
      <w:rPr>
        <w:rFonts w:ascii="Wingdings" w:hAnsi="Wingdings" w:hint="default"/>
      </w:rPr>
    </w:lvl>
  </w:abstractNum>
  <w:abstractNum w:abstractNumId="5" w15:restartNumberingAfterBreak="0">
    <w:nsid w:val="397D32A3"/>
    <w:multiLevelType w:val="hybridMultilevel"/>
    <w:tmpl w:val="499686BE"/>
    <w:lvl w:ilvl="0" w:tplc="9FB21526">
      <w:start w:val="1"/>
      <w:numFmt w:val="bullet"/>
      <w:lvlText w:val="·"/>
      <w:lvlJc w:val="left"/>
      <w:pPr>
        <w:ind w:left="720" w:hanging="360"/>
      </w:pPr>
      <w:rPr>
        <w:rFonts w:ascii="Symbol" w:hAnsi="Symbol" w:hint="default"/>
      </w:rPr>
    </w:lvl>
    <w:lvl w:ilvl="1" w:tplc="C470B9AE">
      <w:start w:val="1"/>
      <w:numFmt w:val="bullet"/>
      <w:lvlText w:val="o"/>
      <w:lvlJc w:val="left"/>
      <w:pPr>
        <w:ind w:left="1440" w:hanging="360"/>
      </w:pPr>
      <w:rPr>
        <w:rFonts w:ascii="Courier New" w:hAnsi="Courier New" w:hint="default"/>
      </w:rPr>
    </w:lvl>
    <w:lvl w:ilvl="2" w:tplc="D428A3C4">
      <w:start w:val="1"/>
      <w:numFmt w:val="bullet"/>
      <w:lvlText w:val=""/>
      <w:lvlJc w:val="left"/>
      <w:pPr>
        <w:ind w:left="2160" w:hanging="360"/>
      </w:pPr>
      <w:rPr>
        <w:rFonts w:ascii="Wingdings" w:hAnsi="Wingdings" w:hint="default"/>
      </w:rPr>
    </w:lvl>
    <w:lvl w:ilvl="3" w:tplc="33349932">
      <w:start w:val="1"/>
      <w:numFmt w:val="bullet"/>
      <w:lvlText w:val=""/>
      <w:lvlJc w:val="left"/>
      <w:pPr>
        <w:ind w:left="2880" w:hanging="360"/>
      </w:pPr>
      <w:rPr>
        <w:rFonts w:ascii="Symbol" w:hAnsi="Symbol" w:hint="default"/>
      </w:rPr>
    </w:lvl>
    <w:lvl w:ilvl="4" w:tplc="AA6C76C6">
      <w:start w:val="1"/>
      <w:numFmt w:val="bullet"/>
      <w:lvlText w:val="o"/>
      <w:lvlJc w:val="left"/>
      <w:pPr>
        <w:ind w:left="3600" w:hanging="360"/>
      </w:pPr>
      <w:rPr>
        <w:rFonts w:ascii="Courier New" w:hAnsi="Courier New" w:hint="default"/>
      </w:rPr>
    </w:lvl>
    <w:lvl w:ilvl="5" w:tplc="1DDCE3A6">
      <w:start w:val="1"/>
      <w:numFmt w:val="bullet"/>
      <w:lvlText w:val=""/>
      <w:lvlJc w:val="left"/>
      <w:pPr>
        <w:ind w:left="4320" w:hanging="360"/>
      </w:pPr>
      <w:rPr>
        <w:rFonts w:ascii="Wingdings" w:hAnsi="Wingdings" w:hint="default"/>
      </w:rPr>
    </w:lvl>
    <w:lvl w:ilvl="6" w:tplc="DC6E2078">
      <w:start w:val="1"/>
      <w:numFmt w:val="bullet"/>
      <w:lvlText w:val=""/>
      <w:lvlJc w:val="left"/>
      <w:pPr>
        <w:ind w:left="5040" w:hanging="360"/>
      </w:pPr>
      <w:rPr>
        <w:rFonts w:ascii="Symbol" w:hAnsi="Symbol" w:hint="default"/>
      </w:rPr>
    </w:lvl>
    <w:lvl w:ilvl="7" w:tplc="009E1C8E">
      <w:start w:val="1"/>
      <w:numFmt w:val="bullet"/>
      <w:lvlText w:val="o"/>
      <w:lvlJc w:val="left"/>
      <w:pPr>
        <w:ind w:left="5760" w:hanging="360"/>
      </w:pPr>
      <w:rPr>
        <w:rFonts w:ascii="Courier New" w:hAnsi="Courier New" w:hint="default"/>
      </w:rPr>
    </w:lvl>
    <w:lvl w:ilvl="8" w:tplc="F6828774">
      <w:start w:val="1"/>
      <w:numFmt w:val="bullet"/>
      <w:lvlText w:val=""/>
      <w:lvlJc w:val="left"/>
      <w:pPr>
        <w:ind w:left="6480" w:hanging="360"/>
      </w:pPr>
      <w:rPr>
        <w:rFonts w:ascii="Wingdings" w:hAnsi="Wingdings" w:hint="default"/>
      </w:rPr>
    </w:lvl>
  </w:abstractNum>
  <w:abstractNum w:abstractNumId="6" w15:restartNumberingAfterBreak="0">
    <w:nsid w:val="45E9D886"/>
    <w:multiLevelType w:val="hybridMultilevel"/>
    <w:tmpl w:val="3322ECFC"/>
    <w:lvl w:ilvl="0" w:tplc="FFE4636C">
      <w:start w:val="1"/>
      <w:numFmt w:val="bullet"/>
      <w:lvlText w:val=""/>
      <w:lvlJc w:val="left"/>
      <w:pPr>
        <w:ind w:left="720" w:hanging="360"/>
      </w:pPr>
      <w:rPr>
        <w:rFonts w:ascii="Symbol" w:hAnsi="Symbol" w:hint="default"/>
      </w:rPr>
    </w:lvl>
    <w:lvl w:ilvl="1" w:tplc="A5BA830E">
      <w:start w:val="1"/>
      <w:numFmt w:val="bullet"/>
      <w:lvlText w:val="o"/>
      <w:lvlJc w:val="left"/>
      <w:pPr>
        <w:ind w:left="1440" w:hanging="360"/>
      </w:pPr>
      <w:rPr>
        <w:rFonts w:ascii="Courier New" w:hAnsi="Courier New" w:hint="default"/>
      </w:rPr>
    </w:lvl>
    <w:lvl w:ilvl="2" w:tplc="24B20ABC">
      <w:start w:val="1"/>
      <w:numFmt w:val="bullet"/>
      <w:lvlText w:val=""/>
      <w:lvlJc w:val="left"/>
      <w:pPr>
        <w:ind w:left="2160" w:hanging="360"/>
      </w:pPr>
      <w:rPr>
        <w:rFonts w:ascii="Wingdings" w:hAnsi="Wingdings" w:hint="default"/>
      </w:rPr>
    </w:lvl>
    <w:lvl w:ilvl="3" w:tplc="15AA9A26">
      <w:start w:val="1"/>
      <w:numFmt w:val="bullet"/>
      <w:lvlText w:val=""/>
      <w:lvlJc w:val="left"/>
      <w:pPr>
        <w:ind w:left="2880" w:hanging="360"/>
      </w:pPr>
      <w:rPr>
        <w:rFonts w:ascii="Symbol" w:hAnsi="Symbol" w:hint="default"/>
      </w:rPr>
    </w:lvl>
    <w:lvl w:ilvl="4" w:tplc="27BCAE00">
      <w:start w:val="1"/>
      <w:numFmt w:val="bullet"/>
      <w:lvlText w:val="o"/>
      <w:lvlJc w:val="left"/>
      <w:pPr>
        <w:ind w:left="3600" w:hanging="360"/>
      </w:pPr>
      <w:rPr>
        <w:rFonts w:ascii="Courier New" w:hAnsi="Courier New" w:hint="default"/>
      </w:rPr>
    </w:lvl>
    <w:lvl w:ilvl="5" w:tplc="A6B64444">
      <w:start w:val="1"/>
      <w:numFmt w:val="bullet"/>
      <w:lvlText w:val=""/>
      <w:lvlJc w:val="left"/>
      <w:pPr>
        <w:ind w:left="4320" w:hanging="360"/>
      </w:pPr>
      <w:rPr>
        <w:rFonts w:ascii="Wingdings" w:hAnsi="Wingdings" w:hint="default"/>
      </w:rPr>
    </w:lvl>
    <w:lvl w:ilvl="6" w:tplc="3D5C724C">
      <w:start w:val="1"/>
      <w:numFmt w:val="bullet"/>
      <w:lvlText w:val=""/>
      <w:lvlJc w:val="left"/>
      <w:pPr>
        <w:ind w:left="5040" w:hanging="360"/>
      </w:pPr>
      <w:rPr>
        <w:rFonts w:ascii="Symbol" w:hAnsi="Symbol" w:hint="default"/>
      </w:rPr>
    </w:lvl>
    <w:lvl w:ilvl="7" w:tplc="33BC0300">
      <w:start w:val="1"/>
      <w:numFmt w:val="bullet"/>
      <w:lvlText w:val="o"/>
      <w:lvlJc w:val="left"/>
      <w:pPr>
        <w:ind w:left="5760" w:hanging="360"/>
      </w:pPr>
      <w:rPr>
        <w:rFonts w:ascii="Courier New" w:hAnsi="Courier New" w:hint="default"/>
      </w:rPr>
    </w:lvl>
    <w:lvl w:ilvl="8" w:tplc="8DD24316">
      <w:start w:val="1"/>
      <w:numFmt w:val="bullet"/>
      <w:lvlText w:val=""/>
      <w:lvlJc w:val="left"/>
      <w:pPr>
        <w:ind w:left="6480" w:hanging="360"/>
      </w:pPr>
      <w:rPr>
        <w:rFonts w:ascii="Wingdings" w:hAnsi="Wingdings" w:hint="default"/>
      </w:rPr>
    </w:lvl>
  </w:abstractNum>
  <w:abstractNum w:abstractNumId="7" w15:restartNumberingAfterBreak="0">
    <w:nsid w:val="4633A7CE"/>
    <w:multiLevelType w:val="hybridMultilevel"/>
    <w:tmpl w:val="66E6EB48"/>
    <w:lvl w:ilvl="0" w:tplc="C5224B22">
      <w:start w:val="1"/>
      <w:numFmt w:val="bullet"/>
      <w:lvlText w:val=""/>
      <w:lvlJc w:val="left"/>
      <w:pPr>
        <w:ind w:left="720" w:hanging="360"/>
      </w:pPr>
      <w:rPr>
        <w:rFonts w:ascii="Symbol" w:hAnsi="Symbol" w:hint="default"/>
      </w:rPr>
    </w:lvl>
    <w:lvl w:ilvl="1" w:tplc="BA72607C">
      <w:start w:val="1"/>
      <w:numFmt w:val="bullet"/>
      <w:lvlText w:val="o"/>
      <w:lvlJc w:val="left"/>
      <w:pPr>
        <w:ind w:left="1440" w:hanging="360"/>
      </w:pPr>
      <w:rPr>
        <w:rFonts w:ascii="Courier New" w:hAnsi="Courier New" w:hint="default"/>
      </w:rPr>
    </w:lvl>
    <w:lvl w:ilvl="2" w:tplc="E7564B2E">
      <w:start w:val="1"/>
      <w:numFmt w:val="bullet"/>
      <w:lvlText w:val=""/>
      <w:lvlJc w:val="left"/>
      <w:pPr>
        <w:ind w:left="2160" w:hanging="360"/>
      </w:pPr>
      <w:rPr>
        <w:rFonts w:ascii="Wingdings" w:hAnsi="Wingdings" w:hint="default"/>
      </w:rPr>
    </w:lvl>
    <w:lvl w:ilvl="3" w:tplc="99340FC8">
      <w:start w:val="1"/>
      <w:numFmt w:val="bullet"/>
      <w:lvlText w:val=""/>
      <w:lvlJc w:val="left"/>
      <w:pPr>
        <w:ind w:left="2880" w:hanging="360"/>
      </w:pPr>
      <w:rPr>
        <w:rFonts w:ascii="Symbol" w:hAnsi="Symbol" w:hint="default"/>
      </w:rPr>
    </w:lvl>
    <w:lvl w:ilvl="4" w:tplc="D3667904">
      <w:start w:val="1"/>
      <w:numFmt w:val="bullet"/>
      <w:lvlText w:val="o"/>
      <w:lvlJc w:val="left"/>
      <w:pPr>
        <w:ind w:left="3600" w:hanging="360"/>
      </w:pPr>
      <w:rPr>
        <w:rFonts w:ascii="Courier New" w:hAnsi="Courier New" w:hint="default"/>
      </w:rPr>
    </w:lvl>
    <w:lvl w:ilvl="5" w:tplc="13285A06">
      <w:start w:val="1"/>
      <w:numFmt w:val="bullet"/>
      <w:lvlText w:val=""/>
      <w:lvlJc w:val="left"/>
      <w:pPr>
        <w:ind w:left="4320" w:hanging="360"/>
      </w:pPr>
      <w:rPr>
        <w:rFonts w:ascii="Wingdings" w:hAnsi="Wingdings" w:hint="default"/>
      </w:rPr>
    </w:lvl>
    <w:lvl w:ilvl="6" w:tplc="18BA0854">
      <w:start w:val="1"/>
      <w:numFmt w:val="bullet"/>
      <w:lvlText w:val=""/>
      <w:lvlJc w:val="left"/>
      <w:pPr>
        <w:ind w:left="5040" w:hanging="360"/>
      </w:pPr>
      <w:rPr>
        <w:rFonts w:ascii="Symbol" w:hAnsi="Symbol" w:hint="default"/>
      </w:rPr>
    </w:lvl>
    <w:lvl w:ilvl="7" w:tplc="B7386E28">
      <w:start w:val="1"/>
      <w:numFmt w:val="bullet"/>
      <w:lvlText w:val="o"/>
      <w:lvlJc w:val="left"/>
      <w:pPr>
        <w:ind w:left="5760" w:hanging="360"/>
      </w:pPr>
      <w:rPr>
        <w:rFonts w:ascii="Courier New" w:hAnsi="Courier New" w:hint="default"/>
      </w:rPr>
    </w:lvl>
    <w:lvl w:ilvl="8" w:tplc="9306B9F4">
      <w:start w:val="1"/>
      <w:numFmt w:val="bullet"/>
      <w:lvlText w:val=""/>
      <w:lvlJc w:val="left"/>
      <w:pPr>
        <w:ind w:left="6480" w:hanging="360"/>
      </w:pPr>
      <w:rPr>
        <w:rFonts w:ascii="Wingdings" w:hAnsi="Wingdings" w:hint="default"/>
      </w:rPr>
    </w:lvl>
  </w:abstractNum>
  <w:abstractNum w:abstractNumId="8" w15:restartNumberingAfterBreak="0">
    <w:nsid w:val="4CEFE27A"/>
    <w:multiLevelType w:val="hybridMultilevel"/>
    <w:tmpl w:val="08586356"/>
    <w:lvl w:ilvl="0" w:tplc="318AFAA2">
      <w:start w:val="1"/>
      <w:numFmt w:val="bullet"/>
      <w:lvlText w:val=""/>
      <w:lvlJc w:val="left"/>
      <w:pPr>
        <w:ind w:left="1080" w:hanging="360"/>
      </w:pPr>
      <w:rPr>
        <w:rFonts w:ascii="Symbol" w:hAnsi="Symbol" w:hint="default"/>
      </w:rPr>
    </w:lvl>
    <w:lvl w:ilvl="1" w:tplc="A2005E3E">
      <w:start w:val="1"/>
      <w:numFmt w:val="bullet"/>
      <w:lvlText w:val="o"/>
      <w:lvlJc w:val="left"/>
      <w:pPr>
        <w:ind w:left="1800" w:hanging="360"/>
      </w:pPr>
      <w:rPr>
        <w:rFonts w:ascii="Courier New" w:hAnsi="Courier New" w:hint="default"/>
      </w:rPr>
    </w:lvl>
    <w:lvl w:ilvl="2" w:tplc="FEDE44E6">
      <w:start w:val="1"/>
      <w:numFmt w:val="bullet"/>
      <w:lvlText w:val=""/>
      <w:lvlJc w:val="left"/>
      <w:pPr>
        <w:ind w:left="2520" w:hanging="360"/>
      </w:pPr>
      <w:rPr>
        <w:rFonts w:ascii="Wingdings" w:hAnsi="Wingdings" w:hint="default"/>
      </w:rPr>
    </w:lvl>
    <w:lvl w:ilvl="3" w:tplc="935CDC38">
      <w:start w:val="1"/>
      <w:numFmt w:val="bullet"/>
      <w:lvlText w:val=""/>
      <w:lvlJc w:val="left"/>
      <w:pPr>
        <w:ind w:left="3240" w:hanging="360"/>
      </w:pPr>
      <w:rPr>
        <w:rFonts w:ascii="Symbol" w:hAnsi="Symbol" w:hint="default"/>
      </w:rPr>
    </w:lvl>
    <w:lvl w:ilvl="4" w:tplc="CE040618">
      <w:start w:val="1"/>
      <w:numFmt w:val="bullet"/>
      <w:lvlText w:val="o"/>
      <w:lvlJc w:val="left"/>
      <w:pPr>
        <w:ind w:left="3960" w:hanging="360"/>
      </w:pPr>
      <w:rPr>
        <w:rFonts w:ascii="Courier New" w:hAnsi="Courier New" w:hint="default"/>
      </w:rPr>
    </w:lvl>
    <w:lvl w:ilvl="5" w:tplc="045ED8B6">
      <w:start w:val="1"/>
      <w:numFmt w:val="bullet"/>
      <w:lvlText w:val=""/>
      <w:lvlJc w:val="left"/>
      <w:pPr>
        <w:ind w:left="4680" w:hanging="360"/>
      </w:pPr>
      <w:rPr>
        <w:rFonts w:ascii="Wingdings" w:hAnsi="Wingdings" w:hint="default"/>
      </w:rPr>
    </w:lvl>
    <w:lvl w:ilvl="6" w:tplc="5DC84372">
      <w:start w:val="1"/>
      <w:numFmt w:val="bullet"/>
      <w:lvlText w:val=""/>
      <w:lvlJc w:val="left"/>
      <w:pPr>
        <w:ind w:left="5400" w:hanging="360"/>
      </w:pPr>
      <w:rPr>
        <w:rFonts w:ascii="Symbol" w:hAnsi="Symbol" w:hint="default"/>
      </w:rPr>
    </w:lvl>
    <w:lvl w:ilvl="7" w:tplc="F5847632">
      <w:start w:val="1"/>
      <w:numFmt w:val="bullet"/>
      <w:lvlText w:val="o"/>
      <w:lvlJc w:val="left"/>
      <w:pPr>
        <w:ind w:left="6120" w:hanging="360"/>
      </w:pPr>
      <w:rPr>
        <w:rFonts w:ascii="Courier New" w:hAnsi="Courier New" w:hint="default"/>
      </w:rPr>
    </w:lvl>
    <w:lvl w:ilvl="8" w:tplc="D232843C">
      <w:start w:val="1"/>
      <w:numFmt w:val="bullet"/>
      <w:lvlText w:val=""/>
      <w:lvlJc w:val="left"/>
      <w:pPr>
        <w:ind w:left="6840" w:hanging="360"/>
      </w:pPr>
      <w:rPr>
        <w:rFonts w:ascii="Wingdings" w:hAnsi="Wingdings" w:hint="default"/>
      </w:rPr>
    </w:lvl>
  </w:abstractNum>
  <w:abstractNum w:abstractNumId="9" w15:restartNumberingAfterBreak="0">
    <w:nsid w:val="51327A86"/>
    <w:multiLevelType w:val="hybridMultilevel"/>
    <w:tmpl w:val="3202F65E"/>
    <w:lvl w:ilvl="0" w:tplc="F9EEC112">
      <w:start w:val="1"/>
      <w:numFmt w:val="bullet"/>
      <w:lvlText w:val=""/>
      <w:lvlJc w:val="left"/>
      <w:pPr>
        <w:ind w:left="720" w:hanging="360"/>
      </w:pPr>
      <w:rPr>
        <w:rFonts w:ascii="Symbol" w:hAnsi="Symbol" w:hint="default"/>
      </w:rPr>
    </w:lvl>
    <w:lvl w:ilvl="1" w:tplc="66F2D4EE">
      <w:start w:val="1"/>
      <w:numFmt w:val="bullet"/>
      <w:lvlText w:val="·"/>
      <w:lvlJc w:val="left"/>
      <w:pPr>
        <w:ind w:left="1440" w:hanging="360"/>
      </w:pPr>
      <w:rPr>
        <w:rFonts w:ascii="Symbol" w:hAnsi="Symbol" w:hint="default"/>
      </w:rPr>
    </w:lvl>
    <w:lvl w:ilvl="2" w:tplc="39CA4EEA">
      <w:start w:val="1"/>
      <w:numFmt w:val="bullet"/>
      <w:lvlText w:val=""/>
      <w:lvlJc w:val="left"/>
      <w:pPr>
        <w:ind w:left="2160" w:hanging="360"/>
      </w:pPr>
      <w:rPr>
        <w:rFonts w:ascii="Wingdings" w:hAnsi="Wingdings" w:hint="default"/>
      </w:rPr>
    </w:lvl>
    <w:lvl w:ilvl="3" w:tplc="007CF18C">
      <w:start w:val="1"/>
      <w:numFmt w:val="bullet"/>
      <w:lvlText w:val=""/>
      <w:lvlJc w:val="left"/>
      <w:pPr>
        <w:ind w:left="2880" w:hanging="360"/>
      </w:pPr>
      <w:rPr>
        <w:rFonts w:ascii="Symbol" w:hAnsi="Symbol" w:hint="default"/>
      </w:rPr>
    </w:lvl>
    <w:lvl w:ilvl="4" w:tplc="117AB27C">
      <w:start w:val="1"/>
      <w:numFmt w:val="bullet"/>
      <w:lvlText w:val="o"/>
      <w:lvlJc w:val="left"/>
      <w:pPr>
        <w:ind w:left="3600" w:hanging="360"/>
      </w:pPr>
      <w:rPr>
        <w:rFonts w:ascii="Courier New" w:hAnsi="Courier New" w:hint="default"/>
      </w:rPr>
    </w:lvl>
    <w:lvl w:ilvl="5" w:tplc="DE48022A">
      <w:start w:val="1"/>
      <w:numFmt w:val="bullet"/>
      <w:lvlText w:val=""/>
      <w:lvlJc w:val="left"/>
      <w:pPr>
        <w:ind w:left="4320" w:hanging="360"/>
      </w:pPr>
      <w:rPr>
        <w:rFonts w:ascii="Wingdings" w:hAnsi="Wingdings" w:hint="default"/>
      </w:rPr>
    </w:lvl>
    <w:lvl w:ilvl="6" w:tplc="712ACB42">
      <w:start w:val="1"/>
      <w:numFmt w:val="bullet"/>
      <w:lvlText w:val=""/>
      <w:lvlJc w:val="left"/>
      <w:pPr>
        <w:ind w:left="5040" w:hanging="360"/>
      </w:pPr>
      <w:rPr>
        <w:rFonts w:ascii="Symbol" w:hAnsi="Symbol" w:hint="default"/>
      </w:rPr>
    </w:lvl>
    <w:lvl w:ilvl="7" w:tplc="177652D2">
      <w:start w:val="1"/>
      <w:numFmt w:val="bullet"/>
      <w:lvlText w:val="o"/>
      <w:lvlJc w:val="left"/>
      <w:pPr>
        <w:ind w:left="5760" w:hanging="360"/>
      </w:pPr>
      <w:rPr>
        <w:rFonts w:ascii="Courier New" w:hAnsi="Courier New" w:hint="default"/>
      </w:rPr>
    </w:lvl>
    <w:lvl w:ilvl="8" w:tplc="D79AA9A6">
      <w:start w:val="1"/>
      <w:numFmt w:val="bullet"/>
      <w:lvlText w:val=""/>
      <w:lvlJc w:val="left"/>
      <w:pPr>
        <w:ind w:left="6480" w:hanging="360"/>
      </w:pPr>
      <w:rPr>
        <w:rFonts w:ascii="Wingdings" w:hAnsi="Wingdings" w:hint="default"/>
      </w:rPr>
    </w:lvl>
  </w:abstractNum>
  <w:abstractNum w:abstractNumId="10" w15:restartNumberingAfterBreak="0">
    <w:nsid w:val="53D59BFA"/>
    <w:multiLevelType w:val="hybridMultilevel"/>
    <w:tmpl w:val="A6DE33E0"/>
    <w:lvl w:ilvl="0" w:tplc="7DAA7EC6">
      <w:start w:val="1"/>
      <w:numFmt w:val="bullet"/>
      <w:lvlText w:val=""/>
      <w:lvlJc w:val="left"/>
      <w:pPr>
        <w:ind w:left="720" w:hanging="360"/>
      </w:pPr>
      <w:rPr>
        <w:rFonts w:ascii="Symbol" w:hAnsi="Symbol" w:hint="default"/>
      </w:rPr>
    </w:lvl>
    <w:lvl w:ilvl="1" w:tplc="F93AD342">
      <w:start w:val="1"/>
      <w:numFmt w:val="bullet"/>
      <w:lvlText w:val="o"/>
      <w:lvlJc w:val="left"/>
      <w:pPr>
        <w:ind w:left="1440" w:hanging="360"/>
      </w:pPr>
      <w:rPr>
        <w:rFonts w:ascii="Courier New" w:hAnsi="Courier New" w:hint="default"/>
      </w:rPr>
    </w:lvl>
    <w:lvl w:ilvl="2" w:tplc="1A6CF4A2">
      <w:start w:val="1"/>
      <w:numFmt w:val="bullet"/>
      <w:lvlText w:val=""/>
      <w:lvlJc w:val="left"/>
      <w:pPr>
        <w:ind w:left="2160" w:hanging="360"/>
      </w:pPr>
      <w:rPr>
        <w:rFonts w:ascii="Wingdings" w:hAnsi="Wingdings" w:hint="default"/>
      </w:rPr>
    </w:lvl>
    <w:lvl w:ilvl="3" w:tplc="91D2B8B4">
      <w:start w:val="1"/>
      <w:numFmt w:val="bullet"/>
      <w:lvlText w:val=""/>
      <w:lvlJc w:val="left"/>
      <w:pPr>
        <w:ind w:left="2880" w:hanging="360"/>
      </w:pPr>
      <w:rPr>
        <w:rFonts w:ascii="Symbol" w:hAnsi="Symbol" w:hint="default"/>
      </w:rPr>
    </w:lvl>
    <w:lvl w:ilvl="4" w:tplc="459AB562">
      <w:start w:val="1"/>
      <w:numFmt w:val="bullet"/>
      <w:lvlText w:val="o"/>
      <w:lvlJc w:val="left"/>
      <w:pPr>
        <w:ind w:left="3600" w:hanging="360"/>
      </w:pPr>
      <w:rPr>
        <w:rFonts w:ascii="Courier New" w:hAnsi="Courier New" w:hint="default"/>
      </w:rPr>
    </w:lvl>
    <w:lvl w:ilvl="5" w:tplc="E3863984">
      <w:start w:val="1"/>
      <w:numFmt w:val="bullet"/>
      <w:lvlText w:val=""/>
      <w:lvlJc w:val="left"/>
      <w:pPr>
        <w:ind w:left="4320" w:hanging="360"/>
      </w:pPr>
      <w:rPr>
        <w:rFonts w:ascii="Wingdings" w:hAnsi="Wingdings" w:hint="default"/>
      </w:rPr>
    </w:lvl>
    <w:lvl w:ilvl="6" w:tplc="E682BA2C">
      <w:start w:val="1"/>
      <w:numFmt w:val="bullet"/>
      <w:lvlText w:val=""/>
      <w:lvlJc w:val="left"/>
      <w:pPr>
        <w:ind w:left="5040" w:hanging="360"/>
      </w:pPr>
      <w:rPr>
        <w:rFonts w:ascii="Symbol" w:hAnsi="Symbol" w:hint="default"/>
      </w:rPr>
    </w:lvl>
    <w:lvl w:ilvl="7" w:tplc="E20EB6F4">
      <w:start w:val="1"/>
      <w:numFmt w:val="bullet"/>
      <w:lvlText w:val="o"/>
      <w:lvlJc w:val="left"/>
      <w:pPr>
        <w:ind w:left="5760" w:hanging="360"/>
      </w:pPr>
      <w:rPr>
        <w:rFonts w:ascii="Courier New" w:hAnsi="Courier New" w:hint="default"/>
      </w:rPr>
    </w:lvl>
    <w:lvl w:ilvl="8" w:tplc="413618D2">
      <w:start w:val="1"/>
      <w:numFmt w:val="bullet"/>
      <w:lvlText w:val=""/>
      <w:lvlJc w:val="left"/>
      <w:pPr>
        <w:ind w:left="6480" w:hanging="360"/>
      </w:pPr>
      <w:rPr>
        <w:rFonts w:ascii="Wingdings" w:hAnsi="Wingdings" w:hint="default"/>
      </w:rPr>
    </w:lvl>
  </w:abstractNum>
  <w:abstractNum w:abstractNumId="11" w15:restartNumberingAfterBreak="0">
    <w:nsid w:val="54247207"/>
    <w:multiLevelType w:val="hybridMultilevel"/>
    <w:tmpl w:val="2EBAE360"/>
    <w:lvl w:ilvl="0" w:tplc="68D07BB8">
      <w:start w:val="1"/>
      <w:numFmt w:val="bullet"/>
      <w:lvlText w:val="·"/>
      <w:lvlJc w:val="left"/>
      <w:pPr>
        <w:ind w:left="720" w:hanging="360"/>
      </w:pPr>
      <w:rPr>
        <w:rFonts w:ascii="Symbol" w:hAnsi="Symbol" w:hint="default"/>
      </w:rPr>
    </w:lvl>
    <w:lvl w:ilvl="1" w:tplc="AF862940">
      <w:start w:val="1"/>
      <w:numFmt w:val="bullet"/>
      <w:lvlText w:val="o"/>
      <w:lvlJc w:val="left"/>
      <w:pPr>
        <w:ind w:left="1440" w:hanging="360"/>
      </w:pPr>
      <w:rPr>
        <w:rFonts w:ascii="Courier New" w:hAnsi="Courier New" w:hint="default"/>
      </w:rPr>
    </w:lvl>
    <w:lvl w:ilvl="2" w:tplc="DD44FF06">
      <w:start w:val="1"/>
      <w:numFmt w:val="bullet"/>
      <w:lvlText w:val=""/>
      <w:lvlJc w:val="left"/>
      <w:pPr>
        <w:ind w:left="2160" w:hanging="360"/>
      </w:pPr>
      <w:rPr>
        <w:rFonts w:ascii="Wingdings" w:hAnsi="Wingdings" w:hint="default"/>
      </w:rPr>
    </w:lvl>
    <w:lvl w:ilvl="3" w:tplc="10DE6C24">
      <w:start w:val="1"/>
      <w:numFmt w:val="bullet"/>
      <w:lvlText w:val=""/>
      <w:lvlJc w:val="left"/>
      <w:pPr>
        <w:ind w:left="2880" w:hanging="360"/>
      </w:pPr>
      <w:rPr>
        <w:rFonts w:ascii="Symbol" w:hAnsi="Symbol" w:hint="default"/>
      </w:rPr>
    </w:lvl>
    <w:lvl w:ilvl="4" w:tplc="27309EBC">
      <w:start w:val="1"/>
      <w:numFmt w:val="bullet"/>
      <w:lvlText w:val="o"/>
      <w:lvlJc w:val="left"/>
      <w:pPr>
        <w:ind w:left="3600" w:hanging="360"/>
      </w:pPr>
      <w:rPr>
        <w:rFonts w:ascii="Courier New" w:hAnsi="Courier New" w:hint="default"/>
      </w:rPr>
    </w:lvl>
    <w:lvl w:ilvl="5" w:tplc="2BC6D54E">
      <w:start w:val="1"/>
      <w:numFmt w:val="bullet"/>
      <w:lvlText w:val=""/>
      <w:lvlJc w:val="left"/>
      <w:pPr>
        <w:ind w:left="4320" w:hanging="360"/>
      </w:pPr>
      <w:rPr>
        <w:rFonts w:ascii="Wingdings" w:hAnsi="Wingdings" w:hint="default"/>
      </w:rPr>
    </w:lvl>
    <w:lvl w:ilvl="6" w:tplc="C870FEF6">
      <w:start w:val="1"/>
      <w:numFmt w:val="bullet"/>
      <w:lvlText w:val=""/>
      <w:lvlJc w:val="left"/>
      <w:pPr>
        <w:ind w:left="5040" w:hanging="360"/>
      </w:pPr>
      <w:rPr>
        <w:rFonts w:ascii="Symbol" w:hAnsi="Symbol" w:hint="default"/>
      </w:rPr>
    </w:lvl>
    <w:lvl w:ilvl="7" w:tplc="C28AB7B0">
      <w:start w:val="1"/>
      <w:numFmt w:val="bullet"/>
      <w:lvlText w:val="o"/>
      <w:lvlJc w:val="left"/>
      <w:pPr>
        <w:ind w:left="5760" w:hanging="360"/>
      </w:pPr>
      <w:rPr>
        <w:rFonts w:ascii="Courier New" w:hAnsi="Courier New" w:hint="default"/>
      </w:rPr>
    </w:lvl>
    <w:lvl w:ilvl="8" w:tplc="4F92F514">
      <w:start w:val="1"/>
      <w:numFmt w:val="bullet"/>
      <w:lvlText w:val=""/>
      <w:lvlJc w:val="left"/>
      <w:pPr>
        <w:ind w:left="6480" w:hanging="360"/>
      </w:pPr>
      <w:rPr>
        <w:rFonts w:ascii="Wingdings" w:hAnsi="Wingdings" w:hint="default"/>
      </w:rPr>
    </w:lvl>
  </w:abstractNum>
  <w:abstractNum w:abstractNumId="12" w15:restartNumberingAfterBreak="0">
    <w:nsid w:val="558C18D6"/>
    <w:multiLevelType w:val="hybridMultilevel"/>
    <w:tmpl w:val="9B0CB002"/>
    <w:lvl w:ilvl="0" w:tplc="BF84B8B0">
      <w:start w:val="1"/>
      <w:numFmt w:val="bullet"/>
      <w:lvlText w:val="·"/>
      <w:lvlJc w:val="left"/>
      <w:pPr>
        <w:ind w:left="720" w:hanging="360"/>
      </w:pPr>
      <w:rPr>
        <w:rFonts w:ascii="Symbol" w:hAnsi="Symbol" w:hint="default"/>
      </w:rPr>
    </w:lvl>
    <w:lvl w:ilvl="1" w:tplc="C5FCE27A">
      <w:start w:val="1"/>
      <w:numFmt w:val="bullet"/>
      <w:lvlText w:val="o"/>
      <w:lvlJc w:val="left"/>
      <w:pPr>
        <w:ind w:left="1440" w:hanging="360"/>
      </w:pPr>
      <w:rPr>
        <w:rFonts w:ascii="Courier New" w:hAnsi="Courier New" w:hint="default"/>
      </w:rPr>
    </w:lvl>
    <w:lvl w:ilvl="2" w:tplc="1D5A740A">
      <w:start w:val="1"/>
      <w:numFmt w:val="bullet"/>
      <w:lvlText w:val=""/>
      <w:lvlJc w:val="left"/>
      <w:pPr>
        <w:ind w:left="2160" w:hanging="360"/>
      </w:pPr>
      <w:rPr>
        <w:rFonts w:ascii="Wingdings" w:hAnsi="Wingdings" w:hint="default"/>
      </w:rPr>
    </w:lvl>
    <w:lvl w:ilvl="3" w:tplc="1FB86032">
      <w:start w:val="1"/>
      <w:numFmt w:val="bullet"/>
      <w:lvlText w:val=""/>
      <w:lvlJc w:val="left"/>
      <w:pPr>
        <w:ind w:left="2880" w:hanging="360"/>
      </w:pPr>
      <w:rPr>
        <w:rFonts w:ascii="Symbol" w:hAnsi="Symbol" w:hint="default"/>
      </w:rPr>
    </w:lvl>
    <w:lvl w:ilvl="4" w:tplc="B12687BA">
      <w:start w:val="1"/>
      <w:numFmt w:val="bullet"/>
      <w:lvlText w:val="o"/>
      <w:lvlJc w:val="left"/>
      <w:pPr>
        <w:ind w:left="3600" w:hanging="360"/>
      </w:pPr>
      <w:rPr>
        <w:rFonts w:ascii="Courier New" w:hAnsi="Courier New" w:hint="default"/>
      </w:rPr>
    </w:lvl>
    <w:lvl w:ilvl="5" w:tplc="503CA50E">
      <w:start w:val="1"/>
      <w:numFmt w:val="bullet"/>
      <w:lvlText w:val=""/>
      <w:lvlJc w:val="left"/>
      <w:pPr>
        <w:ind w:left="4320" w:hanging="360"/>
      </w:pPr>
      <w:rPr>
        <w:rFonts w:ascii="Wingdings" w:hAnsi="Wingdings" w:hint="default"/>
      </w:rPr>
    </w:lvl>
    <w:lvl w:ilvl="6" w:tplc="9BB02476">
      <w:start w:val="1"/>
      <w:numFmt w:val="bullet"/>
      <w:lvlText w:val=""/>
      <w:lvlJc w:val="left"/>
      <w:pPr>
        <w:ind w:left="5040" w:hanging="360"/>
      </w:pPr>
      <w:rPr>
        <w:rFonts w:ascii="Symbol" w:hAnsi="Symbol" w:hint="default"/>
      </w:rPr>
    </w:lvl>
    <w:lvl w:ilvl="7" w:tplc="2EFA777A">
      <w:start w:val="1"/>
      <w:numFmt w:val="bullet"/>
      <w:lvlText w:val="o"/>
      <w:lvlJc w:val="left"/>
      <w:pPr>
        <w:ind w:left="5760" w:hanging="360"/>
      </w:pPr>
      <w:rPr>
        <w:rFonts w:ascii="Courier New" w:hAnsi="Courier New" w:hint="default"/>
      </w:rPr>
    </w:lvl>
    <w:lvl w:ilvl="8" w:tplc="DD76777E">
      <w:start w:val="1"/>
      <w:numFmt w:val="bullet"/>
      <w:lvlText w:val=""/>
      <w:lvlJc w:val="left"/>
      <w:pPr>
        <w:ind w:left="6480" w:hanging="360"/>
      </w:pPr>
      <w:rPr>
        <w:rFonts w:ascii="Wingdings" w:hAnsi="Wingdings" w:hint="default"/>
      </w:rPr>
    </w:lvl>
  </w:abstractNum>
  <w:abstractNum w:abstractNumId="13" w15:restartNumberingAfterBreak="0">
    <w:nsid w:val="7B01FEF8"/>
    <w:multiLevelType w:val="hybridMultilevel"/>
    <w:tmpl w:val="E794C27C"/>
    <w:lvl w:ilvl="0" w:tplc="C96A7488">
      <w:start w:val="1"/>
      <w:numFmt w:val="decimal"/>
      <w:lvlText w:val="%1."/>
      <w:lvlJc w:val="left"/>
      <w:pPr>
        <w:ind w:left="720" w:hanging="360"/>
      </w:pPr>
    </w:lvl>
    <w:lvl w:ilvl="1" w:tplc="E63669E4">
      <w:start w:val="1"/>
      <w:numFmt w:val="lowerLetter"/>
      <w:lvlText w:val="%2."/>
      <w:lvlJc w:val="left"/>
      <w:pPr>
        <w:ind w:left="1440" w:hanging="360"/>
      </w:pPr>
    </w:lvl>
    <w:lvl w:ilvl="2" w:tplc="C8FE2D02">
      <w:start w:val="1"/>
      <w:numFmt w:val="lowerRoman"/>
      <w:lvlText w:val="%3."/>
      <w:lvlJc w:val="right"/>
      <w:pPr>
        <w:ind w:left="2160" w:hanging="180"/>
      </w:pPr>
    </w:lvl>
    <w:lvl w:ilvl="3" w:tplc="1624A282">
      <w:start w:val="1"/>
      <w:numFmt w:val="decimal"/>
      <w:lvlText w:val="%4."/>
      <w:lvlJc w:val="left"/>
      <w:pPr>
        <w:ind w:left="2880" w:hanging="360"/>
      </w:pPr>
    </w:lvl>
    <w:lvl w:ilvl="4" w:tplc="CA8857AE">
      <w:start w:val="1"/>
      <w:numFmt w:val="lowerLetter"/>
      <w:lvlText w:val="%5."/>
      <w:lvlJc w:val="left"/>
      <w:pPr>
        <w:ind w:left="3600" w:hanging="360"/>
      </w:pPr>
    </w:lvl>
    <w:lvl w:ilvl="5" w:tplc="3FC61444">
      <w:start w:val="1"/>
      <w:numFmt w:val="lowerRoman"/>
      <w:lvlText w:val="%6."/>
      <w:lvlJc w:val="right"/>
      <w:pPr>
        <w:ind w:left="4320" w:hanging="180"/>
      </w:pPr>
    </w:lvl>
    <w:lvl w:ilvl="6" w:tplc="C5E6A4FA">
      <w:start w:val="1"/>
      <w:numFmt w:val="decimal"/>
      <w:lvlText w:val="%7."/>
      <w:lvlJc w:val="left"/>
      <w:pPr>
        <w:ind w:left="5040" w:hanging="360"/>
      </w:pPr>
    </w:lvl>
    <w:lvl w:ilvl="7" w:tplc="922E9BA8">
      <w:start w:val="1"/>
      <w:numFmt w:val="lowerLetter"/>
      <w:lvlText w:val="%8."/>
      <w:lvlJc w:val="left"/>
      <w:pPr>
        <w:ind w:left="5760" w:hanging="360"/>
      </w:pPr>
    </w:lvl>
    <w:lvl w:ilvl="8" w:tplc="07720E5C">
      <w:start w:val="1"/>
      <w:numFmt w:val="lowerRoman"/>
      <w:lvlText w:val="%9."/>
      <w:lvlJc w:val="right"/>
      <w:pPr>
        <w:ind w:left="6480" w:hanging="180"/>
      </w:pPr>
    </w:lvl>
  </w:abstractNum>
  <w:num w:numId="1" w16cid:durableId="344016515">
    <w:abstractNumId w:val="8"/>
  </w:num>
  <w:num w:numId="2" w16cid:durableId="1498812569">
    <w:abstractNumId w:val="10"/>
  </w:num>
  <w:num w:numId="3" w16cid:durableId="390736226">
    <w:abstractNumId w:val="13"/>
  </w:num>
  <w:num w:numId="4" w16cid:durableId="1972054018">
    <w:abstractNumId w:val="3"/>
  </w:num>
  <w:num w:numId="5" w16cid:durableId="1285191904">
    <w:abstractNumId w:val="1"/>
  </w:num>
  <w:num w:numId="6" w16cid:durableId="1972781696">
    <w:abstractNumId w:val="4"/>
  </w:num>
  <w:num w:numId="7" w16cid:durableId="161160966">
    <w:abstractNumId w:val="11"/>
  </w:num>
  <w:num w:numId="8" w16cid:durableId="539637308">
    <w:abstractNumId w:val="12"/>
  </w:num>
  <w:num w:numId="9" w16cid:durableId="2022388954">
    <w:abstractNumId w:val="2"/>
  </w:num>
  <w:num w:numId="10" w16cid:durableId="1962685337">
    <w:abstractNumId w:val="6"/>
  </w:num>
  <w:num w:numId="11" w16cid:durableId="1020661169">
    <w:abstractNumId w:val="9"/>
  </w:num>
  <w:num w:numId="12" w16cid:durableId="2041004872">
    <w:abstractNumId w:val="7"/>
  </w:num>
  <w:num w:numId="13" w16cid:durableId="18239864">
    <w:abstractNumId w:val="5"/>
  </w:num>
  <w:num w:numId="14" w16cid:durableId="163605938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2227EF"/>
    <w:rsid w:val="0025A549"/>
    <w:rsid w:val="0039DAC5"/>
    <w:rsid w:val="003DE7E7"/>
    <w:rsid w:val="00562C52"/>
    <w:rsid w:val="005E45CC"/>
    <w:rsid w:val="006122C9"/>
    <w:rsid w:val="00673F6B"/>
    <w:rsid w:val="007159FC"/>
    <w:rsid w:val="0075264D"/>
    <w:rsid w:val="007C52A8"/>
    <w:rsid w:val="008DB109"/>
    <w:rsid w:val="008F3116"/>
    <w:rsid w:val="00946E10"/>
    <w:rsid w:val="009F613B"/>
    <w:rsid w:val="00A4AF78"/>
    <w:rsid w:val="00ADD20C"/>
    <w:rsid w:val="00C015BE"/>
    <w:rsid w:val="00C15A1A"/>
    <w:rsid w:val="00C4D14A"/>
    <w:rsid w:val="00C8BFD6"/>
    <w:rsid w:val="00D53937"/>
    <w:rsid w:val="00E31960"/>
    <w:rsid w:val="00E40E37"/>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A2F64"/>
    <w:rsid w:val="1A9B2458"/>
    <w:rsid w:val="1AAB2423"/>
    <w:rsid w:val="1AE4B55A"/>
    <w:rsid w:val="1AFD469A"/>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529A5D"/>
    <w:rsid w:val="236633AE"/>
    <w:rsid w:val="2394B1AC"/>
    <w:rsid w:val="23A49688"/>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473ACE"/>
    <w:rsid w:val="535D0A98"/>
    <w:rsid w:val="537B261E"/>
    <w:rsid w:val="539ADD7B"/>
    <w:rsid w:val="53C792E3"/>
    <w:rsid w:val="53E32117"/>
    <w:rsid w:val="5407598C"/>
    <w:rsid w:val="546F5B91"/>
    <w:rsid w:val="54DBD8B8"/>
    <w:rsid w:val="54F8DAF9"/>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yHeading 1,h1,HHeading 1"/>
    <w:basedOn w:val="Normal"/>
    <w:next w:val="Normal"/>
    <w:link w:val="Heading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H1 Char,MyHeading 1 Char,h1 Char,HHeading 1 Char"/>
    <w:basedOn w:val="DefaultParagraphFont"/>
    <w:link w:val="Heading1"/>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FootnoteText">
    <w:name w:val="footnote text"/>
    <w:basedOn w:val="Normal"/>
    <w:link w:val="FootnoteTextChar"/>
    <w:semiHidden/>
    <w:rsid w:val="00D53937"/>
    <w:pPr>
      <w:widowControl w:val="0"/>
      <w:spacing w:after="120" w:line="240" w:lineRule="atLeast"/>
      <w:jc w:val="both"/>
    </w:pPr>
    <w:rPr>
      <w:rFonts w:ascii="Arial" w:eastAsia="SimSun" w:hAnsi="Arial" w:cs="Times New Roman"/>
      <w:sz w:val="20"/>
      <w:szCs w:val="20"/>
      <w:lang w:val="en-GB"/>
    </w:rPr>
  </w:style>
  <w:style w:type="character" w:customStyle="1" w:styleId="FootnoteTextChar">
    <w:name w:val="Footnote Text Char"/>
    <w:basedOn w:val="DefaultParagraphFont"/>
    <w:link w:val="FootnoteText"/>
    <w:semiHidden/>
    <w:rsid w:val="00D53937"/>
    <w:rPr>
      <w:rFonts w:ascii="Arial" w:eastAsia="SimSun" w:hAnsi="Arial" w:cs="Times New Roman"/>
      <w:sz w:val="20"/>
      <w:szCs w:val="20"/>
      <w:lang w:val="en-GB"/>
    </w:rPr>
  </w:style>
  <w:style w:type="character" w:styleId="FootnoteReference">
    <w:name w:val="footnote reference"/>
    <w:semiHidden/>
    <w:rsid w:val="00D53937"/>
    <w:rPr>
      <w:vertAlign w:val="superscript"/>
    </w:rPr>
  </w:style>
  <w:style w:type="paragraph" w:styleId="BodyTextIndent">
    <w:name w:val="Body Text Indent"/>
    <w:basedOn w:val="Normal"/>
    <w:link w:val="BodyTextIndentChar"/>
    <w:rsid w:val="00D53937"/>
    <w:pPr>
      <w:widowControl w:val="0"/>
      <w:tabs>
        <w:tab w:val="left" w:pos="6379"/>
      </w:tabs>
      <w:spacing w:after="0" w:line="240" w:lineRule="atLeast"/>
      <w:ind w:left="1454" w:hanging="461"/>
    </w:pPr>
    <w:rPr>
      <w:rFonts w:ascii="Arial" w:eastAsia="SimSun" w:hAnsi="Arial" w:cs="Times New Roman"/>
      <w:color w:val="000000"/>
      <w:sz w:val="16"/>
      <w:szCs w:val="20"/>
    </w:rPr>
  </w:style>
  <w:style w:type="character" w:customStyle="1" w:styleId="BodyTextIndentChar">
    <w:name w:val="Body Text Indent Char"/>
    <w:basedOn w:val="DefaultParagraphFont"/>
    <w:link w:val="BodyTextIndent"/>
    <w:rsid w:val="00D53937"/>
    <w:rPr>
      <w:rFonts w:ascii="Arial" w:eastAsia="SimSun" w:hAnsi="Arial" w:cs="Times New Roman"/>
      <w:color w:val="000000"/>
      <w:sz w:val="16"/>
      <w:szCs w:val="20"/>
    </w:rPr>
  </w:style>
  <w:style w:type="paragraph" w:customStyle="1" w:styleId="Heading">
    <w:name w:val="Heading"/>
    <w:aliases w:val="1_"/>
    <w:basedOn w:val="Normal"/>
    <w:link w:val="HeadingCar"/>
    <w:rsid w:val="00D53937"/>
    <w:pPr>
      <w:widowControl w:val="0"/>
      <w:spacing w:after="120" w:line="240" w:lineRule="atLeast"/>
      <w:ind w:left="1260" w:hanging="551"/>
    </w:pPr>
    <w:rPr>
      <w:rFonts w:ascii="Arial" w:eastAsia="SimSun" w:hAnsi="Arial" w:cs="Times New Roman"/>
      <w:b/>
      <w:szCs w:val="20"/>
      <w:lang w:val="en-GB"/>
    </w:rPr>
  </w:style>
  <w:style w:type="character" w:customStyle="1" w:styleId="HeadingCar">
    <w:name w:val="Heading Car"/>
    <w:aliases w:val="1_ Car"/>
    <w:link w:val="Heading"/>
    <w:rsid w:val="00D53937"/>
    <w:rPr>
      <w:rFonts w:ascii="Arial" w:eastAsia="SimSun" w:hAnsi="Arial"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5_Gotheneburg/Docs/S4-231523.zip" TargetMode="External"/><Relationship Id="rId18" Type="http://schemas.openxmlformats.org/officeDocument/2006/relationships/hyperlink" Target="https://www.3gpp.org/ftp/TSG_SA/WG4_CODEC/TSGS4_125_Gotheneburg/Docs/S4-231280.zip" TargetMode="External"/><Relationship Id="rId26" Type="http://schemas.openxmlformats.org/officeDocument/2006/relationships/hyperlink" Target="https://www.3gpp.org/ftp/TSG_SA/WG4_CODEC/TSGS4_125_Gotheneburg/Docs/S4-231226.zip" TargetMode="External"/><Relationship Id="rId39" Type="http://schemas.openxmlformats.org/officeDocument/2006/relationships/hyperlink" Target="https://www.3gpp.org/ftp/TSG_SA/WG4_CODEC/TSGS4_125_Gotheneburg/Docs/S4-231252.zip" TargetMode="External"/><Relationship Id="rId21" Type="http://schemas.openxmlformats.org/officeDocument/2006/relationships/hyperlink" Target="https://www.3gpp.org/ftp/TSG_SA/WG4_CODEC/TSGS4_125_Gotheneburg/Docs/S4-231384.zip" TargetMode="External"/><Relationship Id="rId34" Type="http://schemas.openxmlformats.org/officeDocument/2006/relationships/hyperlink" Target="https://www.3gpp.org/ftp/TSG_SA/WG4_CODEC/TSGS4_125_Gotheneburg/Docs/S4-231246.zip" TargetMode="External"/><Relationship Id="rId42" Type="http://schemas.openxmlformats.org/officeDocument/2006/relationships/hyperlink" Target="https://www.3gpp.org/ftp/TSG_SA/WG4_CODEC/TSGS4_125_Gotheneburg/Docs/S4-231309.zip" TargetMode="External"/><Relationship Id="rId47" Type="http://schemas.openxmlformats.org/officeDocument/2006/relationships/hyperlink" Target="https://www.3gpp.org/ftp/TSG_SA/WG4_CODEC/TSGS4_125_Gotheneburg/Docs/S4-231343.zip" TargetMode="External"/><Relationship Id="rId50" Type="http://schemas.openxmlformats.org/officeDocument/2006/relationships/hyperlink" Target="https://www.3gpp.org/ftp/TSG_SA/WG4_CODEC/TSGS4_125_Gotheneburg/Docs/S4-231346.zip" TargetMode="External"/><Relationship Id="rId55" Type="http://schemas.openxmlformats.org/officeDocument/2006/relationships/hyperlink" Target="https://www.3gpp.org/ftp/TSG_SA/WG4_CODEC/TSGS4_125_Gotheneburg/Docs/S4-231376.zip" TargetMode="External"/><Relationship Id="rId63" Type="http://schemas.openxmlformats.org/officeDocument/2006/relationships/fontTable" Target="fontTable.xml"/><Relationship Id="rId7" Type="http://schemas.openxmlformats.org/officeDocument/2006/relationships/hyperlink" Target="https://etsihq-my.sharepoint.com/:w:/g/personal/andrijana_brekalo_etsi_org/EYCpkkQyHPFBmHX87gYXVGkBZGqUz5HjccibGf-KJv0bDQ?rtime=Fygi3xei20g" TargetMode="External"/><Relationship Id="rId2" Type="http://schemas.openxmlformats.org/officeDocument/2006/relationships/styles" Target="styles.xml"/><Relationship Id="rId16" Type="http://schemas.openxmlformats.org/officeDocument/2006/relationships/hyperlink" Target="https://www.3gpp.org/ftp/TSG_SA/WG4_CODEC/TSGS4_125_Gotheneburg/Docs/S4-231228.zip" TargetMode="External"/><Relationship Id="rId20" Type="http://schemas.openxmlformats.org/officeDocument/2006/relationships/hyperlink" Target="https://www.3gpp.org/ftp/TSG_SA/WG4_CODEC/TSGS4_125_Gotheneburg/Docs/S4-231308.zip" TargetMode="External"/><Relationship Id="rId29" Type="http://schemas.openxmlformats.org/officeDocument/2006/relationships/hyperlink" Target="https://www.3gpp.org/ftp/TSG_SA/WG4_CODEC/TSGS4_125_Gotheneburg/Docs/S4-231231.zip" TargetMode="External"/><Relationship Id="rId41" Type="http://schemas.openxmlformats.org/officeDocument/2006/relationships/hyperlink" Target="https://www.3gpp.org/ftp/TSG_SA/WG4_CODEC/TSGS4_125_Gotheneburg/Docs/S4-231307.zip" TargetMode="External"/><Relationship Id="rId54" Type="http://schemas.openxmlformats.org/officeDocument/2006/relationships/hyperlink" Target="https://www.3gpp.org/ftp/TSG_SA/WG4_CODEC/TSGS4_125_Gotheneburg/Docs/S4-231369.zip"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25_Gotheneburg/Docs/S4-231402.zip" TargetMode="External"/><Relationship Id="rId24" Type="http://schemas.openxmlformats.org/officeDocument/2006/relationships/hyperlink" Target="https://www.3gpp.org/ftp/TSG_SA/WG4_CODEC/TSGS4_125_Gotheneburg/Docs/S4-231403.zip" TargetMode="External"/><Relationship Id="rId32" Type="http://schemas.openxmlformats.org/officeDocument/2006/relationships/hyperlink" Target="https://www.3gpp.org/ftp/TSG_SA/WG4_CODEC/TSGS4_125_Gotheneburg/Docs/S4-231244.zip" TargetMode="External"/><Relationship Id="rId37" Type="http://schemas.openxmlformats.org/officeDocument/2006/relationships/hyperlink" Target="https://www.3gpp.org/ftp/TSG_SA/WG4_CODEC/TSGS4_125_Gotheneburg/Docs/S4-231250.zip" TargetMode="External"/><Relationship Id="rId40" Type="http://schemas.openxmlformats.org/officeDocument/2006/relationships/hyperlink" Target="https://www.3gpp.org/ftp/TSG_SA/WG4_CODEC/TSGS4_125_Gotheneburg/Docs/S4-231253.zip" TargetMode="External"/><Relationship Id="rId45" Type="http://schemas.openxmlformats.org/officeDocument/2006/relationships/hyperlink" Target="https://www.3gpp.org/ftp/TSG_SA/WG4_CODEC/TSGS4_125_Gotheneburg/Docs/S4-231335.zip" TargetMode="External"/><Relationship Id="rId53" Type="http://schemas.openxmlformats.org/officeDocument/2006/relationships/hyperlink" Target="https://www.3gpp.org/ftp/TSG_SA/WG4_CODEC/TSGS4_125_Gotheneburg/Docs/S4-231363.zip" TargetMode="External"/><Relationship Id="rId58" Type="http://schemas.openxmlformats.org/officeDocument/2006/relationships/hyperlink" Target="https://www.3gpp.org/ftp/TSG_SA/WG4_CODEC/TSGS4_125_Gotheneburg/Docs/S4-231392.zip" TargetMode="External"/><Relationship Id="rId5" Type="http://schemas.openxmlformats.org/officeDocument/2006/relationships/footnotes" Target="footnotes.xml"/><Relationship Id="rId15" Type="http://schemas.openxmlformats.org/officeDocument/2006/relationships/hyperlink" Target="https://www.3gpp.org/ftp/TSG_SA/WG4_CODEC/TSGS4_125_Gotheneburg/Docs/S4-231166.zip" TargetMode="External"/><Relationship Id="rId23" Type="http://schemas.openxmlformats.org/officeDocument/2006/relationships/hyperlink" Target="https://www.3gpp.org/ftp/TSG_SA/WG4_CODEC/TSGS4_125_Gotheneburg/Docs/S4-231393.zip" TargetMode="External"/><Relationship Id="rId28" Type="http://schemas.openxmlformats.org/officeDocument/2006/relationships/hyperlink" Target="https://www.3gpp.org/ftp/TSG_SA/WG4_CODEC/TSGS4_125_Gotheneburg/Docs/S4-231230.zip" TargetMode="External"/><Relationship Id="rId36" Type="http://schemas.openxmlformats.org/officeDocument/2006/relationships/hyperlink" Target="https://www.3gpp.org/ftp/TSG_SA/WG4_CODEC/TSGS4_125_Gotheneburg/Docs/S4-231249.zip" TargetMode="External"/><Relationship Id="rId49" Type="http://schemas.openxmlformats.org/officeDocument/2006/relationships/hyperlink" Target="https://www.3gpp.org/ftp/TSG_SA/WG4_CODEC/TSGS4_125_Gotheneburg/Docs/S4-231345.zip" TargetMode="External"/><Relationship Id="rId57" Type="http://schemas.openxmlformats.org/officeDocument/2006/relationships/hyperlink" Target="https://www.3gpp.org/ftp/TSG_SA/WG4_CODEC/TSGS4_125_Gotheneburg/Docs/S4-231383.zip" TargetMode="External"/><Relationship Id="rId61" Type="http://schemas.openxmlformats.org/officeDocument/2006/relationships/header" Target="header1.xml"/><Relationship Id="rId10" Type="http://schemas.openxmlformats.org/officeDocument/2006/relationships/hyperlink" Target="https://www.3gpp.org/ftp/TSG_SA/WG4_CODEC/TSGS4_125_Gotheneburg/Docs/S4-231227.zip" TargetMode="External"/><Relationship Id="rId19" Type="http://schemas.openxmlformats.org/officeDocument/2006/relationships/hyperlink" Target="https://www.3gpp.org/ftp/TSG_SA/WG4_CODEC/TSGS4_125_Gotheneburg/Docs/S4-231306.zip" TargetMode="External"/><Relationship Id="rId31" Type="http://schemas.openxmlformats.org/officeDocument/2006/relationships/hyperlink" Target="https://www.3gpp.org/ftp/TSG_SA/WG4_CODEC/TSGS4_125_Gotheneburg/Docs/S4-231240.zip" TargetMode="External"/><Relationship Id="rId44" Type="http://schemas.openxmlformats.org/officeDocument/2006/relationships/hyperlink" Target="https://www.3gpp.org/ftp/TSG_SA/WG4_CODEC/TSGS4_125_Gotheneburg/Docs/S4-231323.zip" TargetMode="External"/><Relationship Id="rId52" Type="http://schemas.openxmlformats.org/officeDocument/2006/relationships/hyperlink" Target="https://www.3gpp.org/ftp/TSG_SA/WG4_CODEC/TSGS4_125_Gotheneburg/Docs/S4-231348.zip" TargetMode="External"/><Relationship Id="rId60" Type="http://schemas.openxmlformats.org/officeDocument/2006/relationships/hyperlink" Target="https://www.3gpp.org/ftp/TSG_SA/WG4_CODEC/TSGS4_125_Gotheneburg/Docs/S4-231400.zip" TargetMode="External"/><Relationship Id="rId65"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3gpp.org/ftp/TSG_SA/WG4_CODEC/TSGS4_125_Gotheneburg/Docs/S4-231225.zip" TargetMode="External"/><Relationship Id="rId14" Type="http://schemas.openxmlformats.org/officeDocument/2006/relationships/hyperlink" Target="https://www.3gpp.org/ftp/TSG_SA/WG4_CODEC/TSGS4_125_Gotheneburg/Docs/S4-231115.zip" TargetMode="External"/><Relationship Id="rId22" Type="http://schemas.openxmlformats.org/officeDocument/2006/relationships/hyperlink" Target="https://www.3gpp.org/ftp/TSG_SA/WG4_CODEC/TSGS4_125_Gotheneburg/Docs/S4-231389.zip" TargetMode="External"/><Relationship Id="rId27" Type="http://schemas.openxmlformats.org/officeDocument/2006/relationships/hyperlink" Target="https://www.3gpp.org/ftp/TSG_SA/WG4_CODEC/TSGS4_125_Gotheneburg/Docs/S4-231227.zip" TargetMode="External"/><Relationship Id="rId30" Type="http://schemas.openxmlformats.org/officeDocument/2006/relationships/hyperlink" Target="https://www.3gpp.org/ftp/TSG_SA/WG4_CODEC/TSGS4_125_Gotheneburg/Docs/S4-231233.zip" TargetMode="External"/><Relationship Id="rId35" Type="http://schemas.openxmlformats.org/officeDocument/2006/relationships/hyperlink" Target="https://www.3gpp.org/ftp/TSG_SA/WG4_CODEC/TSGS4_125_Gotheneburg/Docs/S4-231247.zip" TargetMode="External"/><Relationship Id="rId43" Type="http://schemas.openxmlformats.org/officeDocument/2006/relationships/hyperlink" Target="https://www.3gpp.org/ftp/TSG_SA/WG4_CODEC/TSGS4_125_Gotheneburg/Docs/S4-231322.zip" TargetMode="External"/><Relationship Id="rId48" Type="http://schemas.openxmlformats.org/officeDocument/2006/relationships/hyperlink" Target="https://www.3gpp.org/ftp/TSG_SA/WG4_CODEC/TSGS4_125_Gotheneburg/Docs/S4-231344.zip" TargetMode="External"/><Relationship Id="rId56" Type="http://schemas.openxmlformats.org/officeDocument/2006/relationships/hyperlink" Target="https://www.3gpp.org/ftp/TSG_SA/WG4_CODEC/TSGS4_125_Gotheneburg/Docs/S4-231377.zip" TargetMode="External"/><Relationship Id="rId64" Type="http://schemas.openxmlformats.org/officeDocument/2006/relationships/theme" Target="theme/theme1.xml"/><Relationship Id="rId8" Type="http://schemas.openxmlformats.org/officeDocument/2006/relationships/hyperlink" Target="https://www.3gpp.org/ftp/TSG_SA/WG4_CODEC/TSGS4_125_Gotheneburg/Docs/S4-231171.zip" TargetMode="External"/><Relationship Id="rId51" Type="http://schemas.openxmlformats.org/officeDocument/2006/relationships/hyperlink" Target="https://www.3gpp.org/ftp/TSG_SA/WG4_CODEC/TSGS4_125_Gotheneburg/Docs/S4-231347.zip" TargetMode="External"/><Relationship Id="rId3" Type="http://schemas.openxmlformats.org/officeDocument/2006/relationships/settings" Target="settings.xml"/><Relationship Id="rId12" Type="http://schemas.openxmlformats.org/officeDocument/2006/relationships/hyperlink" Target="https://www.3gpp.org/ftp/TSG_SA/WG4_CODEC/TSGS4_125_Gotheneburg/Docs/S4-231442.zip" TargetMode="External"/><Relationship Id="rId17" Type="http://schemas.openxmlformats.org/officeDocument/2006/relationships/hyperlink" Target="https://www.3gpp.org/ftp/TSG_SA/WG4_CODEC/TSGS4_125_Gotheneburg/Docs/S4-231232.zip" TargetMode="External"/><Relationship Id="rId25" Type="http://schemas.openxmlformats.org/officeDocument/2006/relationships/hyperlink" Target="https://www.3gpp.org/ftp/TSG_SA/WG4_CODEC/TSGS4_125_Gotheneburg/Docs/S4-231405.zip" TargetMode="External"/><Relationship Id="rId33" Type="http://schemas.openxmlformats.org/officeDocument/2006/relationships/hyperlink" Target="https://www.3gpp.org/ftp/TSG_SA/WG4_CODEC/TSGS4_125_Gotheneburg/Docs/S4-231245.zip" TargetMode="External"/><Relationship Id="rId38" Type="http://schemas.openxmlformats.org/officeDocument/2006/relationships/hyperlink" Target="https://www.3gpp.org/ftp/TSG_SA/WG4_CODEC/TSGS4_125_Gotheneburg/Docs/S4-231251.zip" TargetMode="External"/><Relationship Id="rId46" Type="http://schemas.openxmlformats.org/officeDocument/2006/relationships/hyperlink" Target="https://www.3gpp.org/ftp/TSG_SA/WG4_CODEC/TSGS4_125_Gotheneburg/Docs/S4-231342.zip" TargetMode="External"/><Relationship Id="rId59" Type="http://schemas.openxmlformats.org/officeDocument/2006/relationships/hyperlink" Target="https://www.3gpp.org/ftp/TSG_SA/WG4_CODEC/TSGS4_125_Gotheneburg/Docs/S4-231395.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35</Pages>
  <Words>8068</Words>
  <Characters>45990</Characters>
  <Application>Microsoft Office Word</Application>
  <DocSecurity>0</DocSecurity>
  <Lines>383</Lines>
  <Paragraphs>107</Paragraphs>
  <ScaleCrop>false</ScaleCrop>
  <Company/>
  <LinksUpToDate>false</LinksUpToDate>
  <CharactersWithSpaces>53951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26.501_CR0059R5_(Rel-18)_5GMS_Ph2</cp:lastModifiedBy>
  <cp:revision>16</cp:revision>
  <dcterms:created xsi:type="dcterms:W3CDTF">2022-11-10T09:38:00Z</dcterms:created>
  <dcterms:modified xsi:type="dcterms:W3CDTF">2023-08-24T14:14:00Z</dcterms:modified>
</cp:coreProperties>
</file>